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86AF" w14:textId="578AE210" w:rsidR="00541CBB" w:rsidRDefault="00541CBB" w:rsidP="002372B7">
      <w:pPr>
        <w:pStyle w:val="Textoindependiente"/>
        <w:ind w:right="736"/>
        <w:jc w:val="both"/>
        <w:rPr>
          <w:rFonts w:ascii="Proxima Nova Lt" w:hAnsi="Proxima Nova Lt" w:cs="Calibri"/>
          <w:sz w:val="20"/>
          <w:szCs w:val="20"/>
        </w:rPr>
      </w:pPr>
    </w:p>
    <w:p w14:paraId="326C5454" w14:textId="77777777" w:rsidR="0090317A" w:rsidRPr="002372B7" w:rsidRDefault="0090317A" w:rsidP="002372B7">
      <w:pPr>
        <w:pStyle w:val="Textoindependiente"/>
        <w:spacing w:before="6"/>
        <w:ind w:right="736"/>
        <w:jc w:val="both"/>
        <w:rPr>
          <w:rFonts w:ascii="Proxima Nova Lt" w:hAnsi="Proxima Nova Lt" w:cs="Calibri"/>
          <w:sz w:val="20"/>
          <w:szCs w:val="20"/>
        </w:rPr>
      </w:pPr>
    </w:p>
    <w:p w14:paraId="00EBE3F3" w14:textId="77777777" w:rsidR="0090317A" w:rsidRPr="002372B7" w:rsidRDefault="00F45CE4" w:rsidP="002372B7">
      <w:pPr>
        <w:spacing w:before="87"/>
        <w:ind w:left="2133" w:right="736"/>
        <w:jc w:val="both"/>
        <w:rPr>
          <w:rFonts w:ascii="Proxima Nova Lt" w:hAnsi="Proxima Nova Lt" w:cs="Calibri"/>
          <w:b/>
          <w:sz w:val="20"/>
          <w:szCs w:val="20"/>
        </w:rPr>
      </w:pPr>
      <w:hyperlink r:id="rId8">
        <w:r w:rsidR="00220805" w:rsidRPr="002372B7">
          <w:rPr>
            <w:rFonts w:ascii="Proxima Nova Lt" w:hAnsi="Proxima Nova Lt" w:cs="Calibri"/>
            <w:b/>
            <w:color w:val="0000FF"/>
            <w:sz w:val="20"/>
            <w:szCs w:val="20"/>
            <w:u w:val="thick" w:color="0000FF"/>
          </w:rPr>
          <w:t>NOTAS DE GESTIÓN ADMINISTRATIVA</w:t>
        </w:r>
      </w:hyperlink>
    </w:p>
    <w:p w14:paraId="7494950D" w14:textId="77777777" w:rsidR="0090317A" w:rsidRPr="002372B7" w:rsidRDefault="0090317A" w:rsidP="002372B7">
      <w:pPr>
        <w:pStyle w:val="Textoindependiente"/>
        <w:ind w:right="736"/>
        <w:jc w:val="both"/>
        <w:rPr>
          <w:rFonts w:ascii="Proxima Nova Lt" w:hAnsi="Proxima Nova Lt" w:cs="Calibri"/>
          <w:b/>
          <w:sz w:val="20"/>
          <w:szCs w:val="20"/>
        </w:rPr>
      </w:pPr>
    </w:p>
    <w:p w14:paraId="03270146"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0A688884" w14:textId="235A5356" w:rsidR="0090317A" w:rsidRPr="002372B7" w:rsidRDefault="00220805" w:rsidP="002372B7">
      <w:pPr>
        <w:pStyle w:val="Textoindependiente"/>
        <w:spacing w:before="92"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 xml:space="preserve">Los Estados Financieros de los entes públicos, proveen de información financiera a los principales usuarios de </w:t>
      </w:r>
      <w:r w:rsidRPr="002372B7">
        <w:rPr>
          <w:rFonts w:ascii="Proxima Nova Lt" w:hAnsi="Proxima Nova Lt" w:cs="Calibri"/>
          <w:spacing w:val="-3"/>
          <w:sz w:val="20"/>
          <w:szCs w:val="20"/>
        </w:rPr>
        <w:t xml:space="preserve">la misma, </w:t>
      </w:r>
      <w:r w:rsidRPr="002372B7">
        <w:rPr>
          <w:rFonts w:ascii="Proxima Nova Lt" w:hAnsi="Proxima Nova Lt" w:cs="Calibri"/>
          <w:sz w:val="20"/>
          <w:szCs w:val="20"/>
        </w:rPr>
        <w:t xml:space="preserve">al Congreso y a </w:t>
      </w:r>
      <w:r w:rsidR="00F40665" w:rsidRPr="002372B7">
        <w:rPr>
          <w:rFonts w:ascii="Proxima Nova Lt" w:hAnsi="Proxima Nova Lt" w:cs="Calibri"/>
          <w:sz w:val="20"/>
          <w:szCs w:val="20"/>
        </w:rPr>
        <w:t>los ciudadanos</w:t>
      </w:r>
      <w:r w:rsidRPr="002372B7">
        <w:rPr>
          <w:rFonts w:ascii="Proxima Nova Lt" w:hAnsi="Proxima Nova Lt" w:cs="Calibri"/>
          <w:sz w:val="20"/>
          <w:szCs w:val="20"/>
        </w:rPr>
        <w:t>.</w:t>
      </w:r>
    </w:p>
    <w:p w14:paraId="6749D844"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16FA8EE6"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548CED2"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53309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20B200A" w14:textId="77777777" w:rsidR="0090317A" w:rsidRPr="002372B7" w:rsidRDefault="0090317A" w:rsidP="002372B7">
      <w:pPr>
        <w:pStyle w:val="Textoindependiente"/>
        <w:ind w:right="736"/>
        <w:jc w:val="both"/>
        <w:rPr>
          <w:rFonts w:ascii="Proxima Nova Lt" w:hAnsi="Proxima Nova Lt" w:cs="Calibri"/>
          <w:sz w:val="20"/>
          <w:szCs w:val="20"/>
        </w:rPr>
      </w:pPr>
    </w:p>
    <w:p w14:paraId="3FD8E624" w14:textId="77777777" w:rsidR="0090317A" w:rsidRPr="002372B7" w:rsidRDefault="00220805" w:rsidP="002372B7">
      <w:pPr>
        <w:pStyle w:val="Prrafodelista"/>
        <w:numPr>
          <w:ilvl w:val="0"/>
          <w:numId w:val="15"/>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Las notas de gestión administrativa deben contener los siguientes</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 xml:space="preserve">puntos: </w:t>
      </w:r>
    </w:p>
    <w:p w14:paraId="7F01C9FE" w14:textId="77777777" w:rsidR="0090317A" w:rsidRPr="002372B7" w:rsidRDefault="0090317A" w:rsidP="002372B7">
      <w:pPr>
        <w:pStyle w:val="Textoindependiente"/>
        <w:ind w:right="736"/>
        <w:jc w:val="both"/>
        <w:rPr>
          <w:rFonts w:ascii="Proxima Nova Lt" w:hAnsi="Proxima Nova Lt" w:cs="Calibri"/>
          <w:sz w:val="20"/>
          <w:szCs w:val="20"/>
        </w:rPr>
      </w:pPr>
    </w:p>
    <w:p w14:paraId="02AF0A1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022CEBA" w14:textId="77777777" w:rsidR="0090317A" w:rsidRPr="002372B7" w:rsidRDefault="00220805" w:rsidP="002372B7">
      <w:pPr>
        <w:pStyle w:val="Ttulo1"/>
        <w:numPr>
          <w:ilvl w:val="0"/>
          <w:numId w:val="14"/>
        </w:numPr>
        <w:tabs>
          <w:tab w:val="left" w:pos="361"/>
        </w:tabs>
        <w:spacing w:line="275" w:lineRule="exact"/>
        <w:ind w:right="736" w:hanging="244"/>
        <w:jc w:val="both"/>
        <w:rPr>
          <w:rFonts w:ascii="Proxima Nova Lt" w:hAnsi="Proxima Nova Lt" w:cs="Calibri"/>
          <w:sz w:val="20"/>
          <w:szCs w:val="20"/>
        </w:rPr>
      </w:pPr>
      <w:r w:rsidRPr="002372B7">
        <w:rPr>
          <w:rFonts w:ascii="Proxima Nova Lt" w:hAnsi="Proxima Nova Lt" w:cs="Calibri"/>
          <w:sz w:val="20"/>
          <w:szCs w:val="20"/>
        </w:rPr>
        <w:t>Introducción:</w:t>
      </w:r>
    </w:p>
    <w:p w14:paraId="22617C28" w14:textId="77777777" w:rsidR="0090317A" w:rsidRPr="002372B7" w:rsidRDefault="00220805" w:rsidP="002372B7">
      <w:pPr>
        <w:pStyle w:val="Textoindependiente"/>
        <w:spacing w:line="275" w:lineRule="exact"/>
        <w:ind w:left="116" w:right="736"/>
        <w:jc w:val="both"/>
        <w:rPr>
          <w:rFonts w:ascii="Proxima Nova Lt" w:hAnsi="Proxima Nova Lt" w:cs="Calibri"/>
          <w:sz w:val="20"/>
          <w:szCs w:val="20"/>
        </w:rPr>
      </w:pPr>
      <w:r w:rsidRPr="002372B7">
        <w:rPr>
          <w:rFonts w:ascii="Proxima Nova Lt" w:hAnsi="Proxima Nova Lt" w:cs="Calibri"/>
          <w:sz w:val="20"/>
          <w:szCs w:val="20"/>
        </w:rPr>
        <w:t>Breve descripción de las actividades principales de la entidad.</w:t>
      </w:r>
    </w:p>
    <w:p w14:paraId="10E4D90F"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3667D5B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Proporcionar asesorías técnicas en materia de planeación de las dependencias y entidades de la Administración Pública Municipal. </w:t>
      </w:r>
    </w:p>
    <w:p w14:paraId="487E88F9"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Asesorar y coadyuvar con el Ayuntamiento en la planeación del desarrollo del Municipio</w:t>
      </w:r>
    </w:p>
    <w:p w14:paraId="39599AD7"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Diseñar metodología y los lineamientos para la elaboración de los instrumentos del SIMUPLAN </w:t>
      </w:r>
    </w:p>
    <w:p w14:paraId="3D95F08A"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la elaboración, actualización, seguimiento y evaluación de los instrumentos del SIMUPLAN asegurando su congruencia con el Plan Estatal de Desarrollo y sus programas derivados.</w:t>
      </w:r>
    </w:p>
    <w:p w14:paraId="3C39AE15"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el COPLADEM</w:t>
      </w:r>
    </w:p>
    <w:p w14:paraId="0BD82E34"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Difundir los instrumentos del SIMUPLAN</w:t>
      </w:r>
    </w:p>
    <w:p w14:paraId="7F713ACF"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Participar en los procesos de planeación y desarrollo de las áreas conurbadas y Zonas metropolitanas</w:t>
      </w:r>
    </w:p>
    <w:p w14:paraId="35EA00B3"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Propiciarla vinculación con las otras estructuras del SEPLAN para la implementación de estrategias que contribuyan al Desarrollo sustentable del Municipio</w:t>
      </w:r>
    </w:p>
    <w:p w14:paraId="6D29A34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Administra el Sistema Municipal de Información Estadística y Geográfica</w:t>
      </w:r>
    </w:p>
    <w:p w14:paraId="7169A2DF" w14:textId="7C160DA0"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Promoverla celebración de convenios para el logro </w:t>
      </w:r>
      <w:r w:rsidR="00455932" w:rsidRPr="002372B7">
        <w:rPr>
          <w:rFonts w:ascii="Proxima Nova Lt" w:hAnsi="Proxima Nova Lt" w:cs="Calibri"/>
          <w:b/>
          <w:i/>
          <w:iCs/>
          <w:sz w:val="20"/>
          <w:szCs w:val="20"/>
        </w:rPr>
        <w:t>de los</w:t>
      </w:r>
      <w:r w:rsidRPr="002372B7">
        <w:rPr>
          <w:rFonts w:ascii="Proxima Nova Lt" w:hAnsi="Proxima Nova Lt" w:cs="Calibri"/>
          <w:b/>
          <w:i/>
          <w:iCs/>
          <w:sz w:val="20"/>
          <w:szCs w:val="20"/>
        </w:rPr>
        <w:t xml:space="preserve"> objetivos del desarrollo integral del Municipio</w:t>
      </w:r>
    </w:p>
    <w:p w14:paraId="7C9A3B52"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Proponer al Ayuntamiento las medidas necesarias para ordenar los asentamientos humanos y establecer adecuadas provisiones, usos, reservas y destinos de tierras,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aguas y bosques a efecto</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de ejecutar obras públicas y de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planear y regularla conservación, mejoramiento y crecimiento de los centros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de población. </w:t>
      </w:r>
    </w:p>
    <w:p w14:paraId="43E2B1CC" w14:textId="025DEBAF"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Emitir opiniones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para que se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procure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evitar</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la destrucción de los elementos naturales y los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daños que la naturaleza pueda sufrir en perjuicio </w:t>
      </w:r>
      <w:r w:rsidR="00455932" w:rsidRPr="002372B7">
        <w:rPr>
          <w:rFonts w:ascii="Proxima Nova Lt" w:hAnsi="Proxima Nova Lt" w:cs="Calibri"/>
          <w:b/>
          <w:i/>
          <w:iCs/>
          <w:sz w:val="20"/>
          <w:szCs w:val="20"/>
        </w:rPr>
        <w:t>de la</w:t>
      </w:r>
      <w:r w:rsidRPr="002372B7">
        <w:rPr>
          <w:rFonts w:ascii="Proxima Nova Lt" w:hAnsi="Proxima Nova Lt" w:cs="Calibri"/>
          <w:b/>
          <w:i/>
          <w:iCs/>
          <w:sz w:val="20"/>
          <w:szCs w:val="20"/>
        </w:rPr>
        <w:t xml:space="preserve"> sociedad. </w:t>
      </w:r>
    </w:p>
    <w:p w14:paraId="6ACBC66F" w14:textId="77777777" w:rsidR="0090317A" w:rsidRPr="002372B7" w:rsidRDefault="0090317A" w:rsidP="002372B7">
      <w:pPr>
        <w:pStyle w:val="Textoindependiente"/>
        <w:ind w:right="736"/>
        <w:jc w:val="both"/>
        <w:rPr>
          <w:rFonts w:ascii="Proxima Nova Lt" w:hAnsi="Proxima Nova Lt" w:cs="Calibri"/>
          <w:b/>
          <w:i/>
          <w:iCs/>
          <w:sz w:val="20"/>
          <w:szCs w:val="20"/>
          <w:highlight w:val="green"/>
        </w:rPr>
      </w:pPr>
    </w:p>
    <w:p w14:paraId="26887CAC"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5D239F22"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Describir el panorama Económico y</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Financiero:</w:t>
      </w:r>
    </w:p>
    <w:p w14:paraId="3A9CD49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2D945449"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 las principales condiciones económico-financieras bajo las cuales el ente público estuvo operando; y las cuales influyeron en la toma de decisiones de la administración; tanto a nivel local como federal.</w:t>
      </w:r>
    </w:p>
    <w:p w14:paraId="2E724D89"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2155283" w14:textId="1600A24F" w:rsidR="0090317A" w:rsidRPr="002372B7" w:rsidRDefault="00A9278A"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El Instituto</w:t>
      </w:r>
      <w:r w:rsidR="00220805" w:rsidRPr="002372B7">
        <w:rPr>
          <w:rFonts w:ascii="Proxima Nova Lt" w:hAnsi="Proxima Nova Lt" w:cs="Calibri"/>
          <w:b/>
          <w:i/>
          <w:iCs/>
          <w:sz w:val="20"/>
          <w:szCs w:val="20"/>
        </w:rPr>
        <w:t xml:space="preserve"> ha operado con finanzas sanas</w:t>
      </w:r>
      <w:r w:rsidR="001155AF" w:rsidRPr="002372B7">
        <w:rPr>
          <w:rFonts w:ascii="Proxima Nova Lt" w:hAnsi="Proxima Nova Lt" w:cs="Calibri"/>
          <w:b/>
          <w:i/>
          <w:iCs/>
          <w:sz w:val="20"/>
          <w:szCs w:val="20"/>
        </w:rPr>
        <w:t xml:space="preserve"> derivado de recursos propios</w:t>
      </w:r>
      <w:r w:rsidR="009628C4" w:rsidRPr="002372B7">
        <w:rPr>
          <w:rFonts w:ascii="Proxima Nova Lt" w:hAnsi="Proxima Nova Lt" w:cs="Calibri"/>
          <w:b/>
          <w:i/>
          <w:iCs/>
          <w:sz w:val="20"/>
          <w:szCs w:val="20"/>
        </w:rPr>
        <w:t xml:space="preserve"> y la </w:t>
      </w:r>
      <w:r w:rsidR="00C11039" w:rsidRPr="002372B7">
        <w:rPr>
          <w:rFonts w:ascii="Proxima Nova Lt" w:hAnsi="Proxima Nova Lt" w:cs="Calibri"/>
          <w:b/>
          <w:i/>
          <w:iCs/>
          <w:sz w:val="20"/>
          <w:szCs w:val="20"/>
        </w:rPr>
        <w:t>ministración</w:t>
      </w:r>
      <w:r w:rsidR="009628C4" w:rsidRPr="002372B7">
        <w:rPr>
          <w:rFonts w:ascii="Proxima Nova Lt" w:hAnsi="Proxima Nova Lt" w:cs="Calibri"/>
          <w:b/>
          <w:i/>
          <w:iCs/>
          <w:sz w:val="20"/>
          <w:szCs w:val="20"/>
        </w:rPr>
        <w:t xml:space="preserve"> de subsidio municipal</w:t>
      </w:r>
    </w:p>
    <w:p w14:paraId="370B7250" w14:textId="77777777" w:rsidR="0090317A" w:rsidRPr="002372B7" w:rsidRDefault="0090317A" w:rsidP="002372B7">
      <w:pPr>
        <w:pStyle w:val="Textoindependiente"/>
        <w:ind w:right="736"/>
        <w:jc w:val="both"/>
        <w:rPr>
          <w:rFonts w:ascii="Proxima Nova Lt" w:hAnsi="Proxima Nova Lt" w:cs="Calibri"/>
          <w:b/>
          <w:sz w:val="20"/>
          <w:szCs w:val="20"/>
        </w:rPr>
      </w:pPr>
    </w:p>
    <w:p w14:paraId="4D2D3151" w14:textId="77777777" w:rsidR="009628C4" w:rsidRPr="002372B7" w:rsidRDefault="009628C4" w:rsidP="002372B7">
      <w:pPr>
        <w:pStyle w:val="Textoindependiente"/>
        <w:spacing w:before="5"/>
        <w:ind w:right="736"/>
        <w:jc w:val="both"/>
        <w:rPr>
          <w:rFonts w:ascii="Proxima Nova Lt" w:hAnsi="Proxima Nova Lt" w:cs="Calibri"/>
          <w:b/>
          <w:sz w:val="20"/>
          <w:szCs w:val="20"/>
        </w:rPr>
      </w:pPr>
    </w:p>
    <w:p w14:paraId="59C9CA7D"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Autorización e</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Historia:</w:t>
      </w:r>
    </w:p>
    <w:p w14:paraId="2D6A03F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727CDE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D143F8A" w14:textId="77777777" w:rsidR="0090317A" w:rsidRPr="002372B7" w:rsidRDefault="0090317A" w:rsidP="002372B7">
      <w:pPr>
        <w:ind w:right="736"/>
        <w:jc w:val="both"/>
        <w:rPr>
          <w:rFonts w:ascii="Proxima Nova Lt" w:hAnsi="Proxima Nova Lt" w:cs="Calibri"/>
          <w:sz w:val="20"/>
          <w:szCs w:val="20"/>
        </w:rPr>
      </w:pPr>
    </w:p>
    <w:p w14:paraId="7CD6525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4520EEAD" w14:textId="77777777" w:rsidR="00AF72A4" w:rsidRPr="002372B7" w:rsidRDefault="00AF72A4" w:rsidP="002372B7">
      <w:pPr>
        <w:ind w:left="836" w:right="736"/>
        <w:jc w:val="both"/>
        <w:rPr>
          <w:rFonts w:ascii="Proxima Nova Lt" w:hAnsi="Proxima Nova Lt" w:cs="Calibri"/>
          <w:b/>
          <w:i/>
          <w:iCs/>
          <w:sz w:val="20"/>
          <w:szCs w:val="20"/>
        </w:rPr>
      </w:pPr>
    </w:p>
    <w:p w14:paraId="1B71496D" w14:textId="77777777" w:rsidR="00EA403A" w:rsidRPr="002372B7" w:rsidRDefault="00EA403A" w:rsidP="002372B7">
      <w:pPr>
        <w:ind w:left="836" w:right="736"/>
        <w:jc w:val="both"/>
        <w:rPr>
          <w:rFonts w:ascii="Proxima Nova Lt" w:hAnsi="Proxima Nova Lt" w:cs="Calibri"/>
          <w:b/>
          <w:i/>
          <w:iCs/>
          <w:sz w:val="20"/>
          <w:szCs w:val="20"/>
        </w:rPr>
      </w:pPr>
    </w:p>
    <w:p w14:paraId="641AA79F" w14:textId="77777777" w:rsidR="00EA403A" w:rsidRPr="002372B7" w:rsidRDefault="00EA403A" w:rsidP="002372B7">
      <w:pPr>
        <w:ind w:left="836" w:right="736"/>
        <w:jc w:val="both"/>
        <w:rPr>
          <w:rFonts w:ascii="Proxima Nova Lt" w:hAnsi="Proxima Nova Lt" w:cs="Calibri"/>
          <w:b/>
          <w:i/>
          <w:iCs/>
          <w:sz w:val="20"/>
          <w:szCs w:val="20"/>
        </w:rPr>
      </w:pPr>
    </w:p>
    <w:p w14:paraId="6D9D7479" w14:textId="77777777" w:rsidR="00EA403A" w:rsidRPr="002372B7" w:rsidRDefault="00EA403A"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4C8A2D82" w14:textId="77777777" w:rsidR="00EA403A" w:rsidRPr="002372B7" w:rsidRDefault="00EA403A" w:rsidP="002372B7">
      <w:pPr>
        <w:pStyle w:val="Textoindependiente"/>
        <w:spacing w:before="3"/>
        <w:ind w:right="736"/>
        <w:jc w:val="both"/>
        <w:rPr>
          <w:rFonts w:ascii="Proxima Nova Lt" w:hAnsi="Proxima Nova Lt" w:cs="Calibri"/>
          <w:sz w:val="20"/>
          <w:szCs w:val="20"/>
        </w:rPr>
      </w:pPr>
    </w:p>
    <w:p w14:paraId="6C00AF43" w14:textId="77777777" w:rsidR="00EA403A" w:rsidRPr="002372B7" w:rsidRDefault="00EA403A"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715091C7" w14:textId="77777777" w:rsidR="00EA403A" w:rsidRPr="002372B7" w:rsidRDefault="00EA403A" w:rsidP="002372B7">
      <w:pPr>
        <w:pStyle w:val="Textoindependiente"/>
        <w:ind w:right="736"/>
        <w:jc w:val="both"/>
        <w:rPr>
          <w:rFonts w:ascii="Proxima Nova Lt" w:hAnsi="Proxima Nova Lt" w:cs="Calibri"/>
          <w:b/>
          <w:sz w:val="20"/>
          <w:szCs w:val="20"/>
        </w:rPr>
      </w:pPr>
    </w:p>
    <w:p w14:paraId="3AF5639F" w14:textId="77777777" w:rsidR="00EA403A" w:rsidRPr="002372B7" w:rsidRDefault="00EA403A" w:rsidP="002372B7">
      <w:pPr>
        <w:ind w:left="836" w:right="736"/>
        <w:jc w:val="both"/>
        <w:rPr>
          <w:rFonts w:ascii="Proxima Nova Lt" w:hAnsi="Proxima Nova Lt" w:cs="Calibri"/>
          <w:b/>
          <w:i/>
          <w:iCs/>
          <w:sz w:val="20"/>
          <w:szCs w:val="20"/>
        </w:rPr>
      </w:pPr>
    </w:p>
    <w:p w14:paraId="4B3C153F" w14:textId="77777777" w:rsidR="0090317A" w:rsidRPr="002372B7" w:rsidRDefault="00220805"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5B07E61B"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591379F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5B39EE1D" w14:textId="77777777" w:rsidR="0090317A" w:rsidRPr="002372B7" w:rsidRDefault="0090317A" w:rsidP="002372B7">
      <w:pPr>
        <w:pStyle w:val="Textoindependiente"/>
        <w:ind w:right="736"/>
        <w:jc w:val="both"/>
        <w:rPr>
          <w:rFonts w:ascii="Proxima Nova Lt" w:hAnsi="Proxima Nova Lt" w:cs="Calibri"/>
          <w:b/>
          <w:sz w:val="20"/>
          <w:szCs w:val="20"/>
        </w:rPr>
      </w:pPr>
    </w:p>
    <w:p w14:paraId="5870A706" w14:textId="77777777" w:rsidR="0090317A" w:rsidRPr="002372B7" w:rsidRDefault="00220805" w:rsidP="002372B7">
      <w:pPr>
        <w:pStyle w:val="Prrafodelista"/>
        <w:numPr>
          <w:ilvl w:val="0"/>
          <w:numId w:val="13"/>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Principales cambios en su estructura (interna</w:t>
      </w:r>
      <w:r w:rsidR="004A3EAF" w:rsidRPr="002372B7">
        <w:rPr>
          <w:rFonts w:ascii="Proxima Nova Lt" w:hAnsi="Proxima Nova Lt" w:cs="Calibri"/>
          <w:sz w:val="20"/>
          <w:szCs w:val="20"/>
        </w:rPr>
        <w:t xml:space="preserve"> </w:t>
      </w:r>
      <w:r w:rsidRPr="002372B7">
        <w:rPr>
          <w:rFonts w:ascii="Proxima Nova Lt" w:hAnsi="Proxima Nova Lt" w:cs="Calibri"/>
          <w:sz w:val="20"/>
          <w:szCs w:val="20"/>
        </w:rPr>
        <w:t>históricamente).</w:t>
      </w:r>
    </w:p>
    <w:p w14:paraId="74C47EDF" w14:textId="77777777" w:rsidR="0090317A" w:rsidRPr="002372B7" w:rsidRDefault="0090317A" w:rsidP="002372B7">
      <w:pPr>
        <w:pStyle w:val="Textoindependiente"/>
        <w:ind w:right="736"/>
        <w:jc w:val="both"/>
        <w:rPr>
          <w:rFonts w:ascii="Proxima Nova Lt" w:hAnsi="Proxima Nova Lt" w:cs="Calibri"/>
          <w:sz w:val="20"/>
          <w:szCs w:val="20"/>
        </w:rPr>
      </w:pPr>
    </w:p>
    <w:p w14:paraId="31442E38" w14:textId="2CD5C587" w:rsidR="0090317A" w:rsidRPr="002372B7" w:rsidRDefault="00220805" w:rsidP="002372B7">
      <w:pPr>
        <w:pStyle w:val="Ttulo1"/>
        <w:ind w:left="83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Cronología de los </w:t>
      </w:r>
      <w:r w:rsidR="009C3D1B" w:rsidRPr="002372B7">
        <w:rPr>
          <w:rFonts w:ascii="Proxima Nova Lt" w:hAnsi="Proxima Nova Lt" w:cs="Calibri"/>
          <w:i/>
          <w:iCs/>
          <w:sz w:val="20"/>
          <w:szCs w:val="20"/>
        </w:rPr>
        <w:t>directores generales</w:t>
      </w:r>
      <w:r w:rsidRPr="002372B7">
        <w:rPr>
          <w:rFonts w:ascii="Proxima Nova Lt" w:hAnsi="Proxima Nova Lt" w:cs="Calibri"/>
          <w:i/>
          <w:iCs/>
          <w:sz w:val="20"/>
          <w:szCs w:val="20"/>
        </w:rPr>
        <w:t>:</w:t>
      </w:r>
    </w:p>
    <w:p w14:paraId="1FADE1E7" w14:textId="5EA1F5B9" w:rsidR="00AF72A4" w:rsidRPr="002372B7" w:rsidRDefault="00C32EE9" w:rsidP="002372B7">
      <w:pPr>
        <w:pStyle w:val="Ttulo1"/>
        <w:ind w:left="83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ab/>
      </w:r>
      <w:r w:rsidR="00AF72A4" w:rsidRPr="002372B7">
        <w:rPr>
          <w:rFonts w:ascii="Proxima Nova Lt" w:hAnsi="Proxima Nova Lt" w:cs="Calibri"/>
          <w:b w:val="0"/>
          <w:i/>
          <w:iCs/>
          <w:sz w:val="20"/>
          <w:szCs w:val="20"/>
        </w:rPr>
        <w:t xml:space="preserve">Cronología de los </w:t>
      </w:r>
      <w:r w:rsidR="009C3D1B" w:rsidRPr="002372B7">
        <w:rPr>
          <w:rFonts w:ascii="Proxima Nova Lt" w:hAnsi="Proxima Nova Lt" w:cs="Calibri"/>
          <w:b w:val="0"/>
          <w:i/>
          <w:iCs/>
          <w:sz w:val="20"/>
          <w:szCs w:val="20"/>
        </w:rPr>
        <w:t>directores generales</w:t>
      </w:r>
      <w:r w:rsidR="00AF72A4" w:rsidRPr="002372B7">
        <w:rPr>
          <w:rFonts w:ascii="Proxima Nova Lt" w:hAnsi="Proxima Nova Lt" w:cs="Calibri"/>
          <w:b w:val="0"/>
          <w:i/>
          <w:iCs/>
          <w:sz w:val="20"/>
          <w:szCs w:val="20"/>
        </w:rPr>
        <w:t>:</w:t>
      </w:r>
    </w:p>
    <w:p w14:paraId="6CC0204D" w14:textId="5F72C7D4" w:rsidR="00AF72A4" w:rsidRPr="002372B7" w:rsidRDefault="00C11039"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Ricardo</w:t>
      </w:r>
      <w:r w:rsidR="00AF72A4" w:rsidRPr="002372B7">
        <w:rPr>
          <w:rFonts w:ascii="Proxima Nova Lt" w:hAnsi="Proxima Nova Lt" w:cs="Calibri"/>
          <w:b w:val="0"/>
          <w:i/>
          <w:iCs/>
          <w:sz w:val="20"/>
          <w:szCs w:val="20"/>
        </w:rPr>
        <w:t xml:space="preserve"> Daniel Rubio Rodríguez</w:t>
      </w:r>
    </w:p>
    <w:p w14:paraId="21A40B75"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Alma Rosa Guerrero Luna</w:t>
      </w:r>
    </w:p>
    <w:p w14:paraId="2D58471F" w14:textId="4D781D0F" w:rsidR="00AF72A4"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Eugenia Nava Álvarez</w:t>
      </w:r>
    </w:p>
    <w:p w14:paraId="13FFA450" w14:textId="4C7075BA" w:rsidR="000632EB" w:rsidRPr="002372B7" w:rsidRDefault="000632EB"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Francisco Valdez Martínez</w:t>
      </w:r>
    </w:p>
    <w:p w14:paraId="2EAD2BE8" w14:textId="4F4EC066" w:rsidR="00AF72A4" w:rsidRPr="0083321F" w:rsidRDefault="0083321F" w:rsidP="0083321F">
      <w:pPr>
        <w:pStyle w:val="Ttulo1"/>
        <w:numPr>
          <w:ilvl w:val="0"/>
          <w:numId w:val="18"/>
        </w:numPr>
        <w:ind w:right="736"/>
        <w:jc w:val="both"/>
        <w:rPr>
          <w:rFonts w:ascii="Proxima Nova Lt" w:hAnsi="Proxima Nova Lt" w:cs="Calibri"/>
          <w:b w:val="0"/>
          <w:bCs w:val="0"/>
          <w:i/>
          <w:iCs/>
          <w:sz w:val="20"/>
          <w:szCs w:val="20"/>
        </w:rPr>
      </w:pPr>
      <w:r>
        <w:rPr>
          <w:rFonts w:ascii="Proxima Nova Lt" w:hAnsi="Proxima Nova Lt" w:cs="Calibri"/>
          <w:b w:val="0"/>
          <w:bCs w:val="0"/>
          <w:i/>
          <w:iCs/>
          <w:sz w:val="20"/>
          <w:szCs w:val="20"/>
        </w:rPr>
        <w:t>Francisco Javier Cañada Melecio</w:t>
      </w:r>
    </w:p>
    <w:p w14:paraId="1E263B5A" w14:textId="77777777" w:rsidR="0090317A" w:rsidRPr="002372B7" w:rsidRDefault="0090317A" w:rsidP="002372B7">
      <w:pPr>
        <w:pStyle w:val="Textoindependiente"/>
        <w:spacing w:before="11"/>
        <w:ind w:right="736"/>
        <w:jc w:val="both"/>
        <w:rPr>
          <w:rFonts w:ascii="Proxima Nova Lt" w:hAnsi="Proxima Nova Lt" w:cs="Calibri"/>
          <w:b/>
          <w:sz w:val="20"/>
          <w:szCs w:val="20"/>
        </w:rPr>
      </w:pPr>
    </w:p>
    <w:p w14:paraId="3BBFBC65" w14:textId="77777777" w:rsidR="0090317A" w:rsidRPr="002372B7" w:rsidRDefault="00220805" w:rsidP="002372B7">
      <w:pPr>
        <w:pStyle w:val="Ttulo1"/>
        <w:numPr>
          <w:ilvl w:val="0"/>
          <w:numId w:val="14"/>
        </w:numPr>
        <w:tabs>
          <w:tab w:val="left" w:pos="361"/>
        </w:tabs>
        <w:spacing w:before="90"/>
        <w:ind w:right="736" w:hanging="244"/>
        <w:jc w:val="both"/>
        <w:rPr>
          <w:rFonts w:ascii="Proxima Nova Lt" w:hAnsi="Proxima Nova Lt" w:cs="Calibri"/>
          <w:sz w:val="20"/>
          <w:szCs w:val="20"/>
        </w:rPr>
      </w:pPr>
      <w:r w:rsidRPr="002372B7">
        <w:rPr>
          <w:rFonts w:ascii="Proxima Nova Lt" w:hAnsi="Proxima Nova Lt" w:cs="Calibri"/>
          <w:sz w:val="20"/>
          <w:szCs w:val="20"/>
        </w:rPr>
        <w:t>Organización y Objeto</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Social:</w:t>
      </w:r>
    </w:p>
    <w:p w14:paraId="45AB3A38"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4E553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CCBE689" w14:textId="77777777" w:rsidR="0090317A" w:rsidRPr="002372B7" w:rsidRDefault="0090317A" w:rsidP="002372B7">
      <w:pPr>
        <w:pStyle w:val="Textoindependiente"/>
        <w:ind w:right="736"/>
        <w:jc w:val="both"/>
        <w:rPr>
          <w:rFonts w:ascii="Proxima Nova Lt" w:hAnsi="Proxima Nova Lt" w:cs="Calibri"/>
          <w:sz w:val="20"/>
          <w:szCs w:val="20"/>
        </w:rPr>
      </w:pPr>
    </w:p>
    <w:p w14:paraId="35580F87" w14:textId="77777777" w:rsidR="0090317A" w:rsidRPr="002372B7" w:rsidRDefault="00220805" w:rsidP="002372B7">
      <w:pPr>
        <w:pStyle w:val="Prrafodelista"/>
        <w:numPr>
          <w:ilvl w:val="0"/>
          <w:numId w:val="12"/>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Objeto</w:t>
      </w:r>
      <w:r w:rsidR="00AF72A4" w:rsidRPr="002372B7">
        <w:rPr>
          <w:rFonts w:ascii="Proxima Nova Lt" w:hAnsi="Proxima Nova Lt" w:cs="Calibri"/>
          <w:sz w:val="20"/>
          <w:szCs w:val="20"/>
        </w:rPr>
        <w:t xml:space="preserve"> </w:t>
      </w:r>
      <w:r w:rsidRPr="002372B7">
        <w:rPr>
          <w:rFonts w:ascii="Proxima Nova Lt" w:hAnsi="Proxima Nova Lt" w:cs="Calibri"/>
          <w:spacing w:val="-3"/>
          <w:sz w:val="20"/>
          <w:szCs w:val="20"/>
        </w:rPr>
        <w:t>social.</w:t>
      </w:r>
    </w:p>
    <w:p w14:paraId="0E588E54"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658EFA6" w14:textId="77777777" w:rsidR="00AF72A4" w:rsidRPr="002372B7" w:rsidRDefault="00AF72A4" w:rsidP="002372B7">
      <w:pPr>
        <w:pStyle w:val="Textoindependiente"/>
        <w:spacing w:before="3"/>
        <w:ind w:right="736"/>
        <w:jc w:val="both"/>
        <w:rPr>
          <w:rFonts w:ascii="Proxima Nova Lt" w:hAnsi="Proxima Nova Lt" w:cs="Calibri"/>
          <w:sz w:val="20"/>
          <w:szCs w:val="20"/>
        </w:rPr>
      </w:pPr>
    </w:p>
    <w:p w14:paraId="4CEEA9EA" w14:textId="77777777" w:rsidR="0090317A" w:rsidRPr="002372B7" w:rsidRDefault="00AF72A4" w:rsidP="002372B7">
      <w:pPr>
        <w:pStyle w:val="Textoindependiente"/>
        <w:ind w:right="736"/>
        <w:jc w:val="both"/>
        <w:rPr>
          <w:rFonts w:ascii="Proxima Nova Lt" w:hAnsi="Proxima Nova Lt" w:cs="Calibri"/>
          <w:b/>
          <w:sz w:val="20"/>
          <w:szCs w:val="20"/>
        </w:rPr>
      </w:pPr>
      <w:r w:rsidRPr="002372B7">
        <w:rPr>
          <w:rFonts w:ascii="Proxima Nova Lt" w:hAnsi="Proxima Nova Lt" w:cs="Calibri"/>
          <w:i/>
          <w:iCs/>
          <w:sz w:val="20"/>
          <w:szCs w:val="20"/>
        </w:rPr>
        <w:t>El Instituto tendrá por objeto auxiliar al Ayuntamiento en el cumplimiento de las funciones que le confiere la Ley Orgánica para el Estado de Guanajuato y las demás leyes y reglamentos aplicables en materia de Planeación, desarrollo Urbano y Ordenamiento Ecológico Territorial</w:t>
      </w:r>
    </w:p>
    <w:p w14:paraId="7AF96486"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4C9265CF" w14:textId="77777777" w:rsidR="0090317A" w:rsidRPr="002372B7" w:rsidRDefault="00220805" w:rsidP="002372B7">
      <w:pPr>
        <w:pStyle w:val="Prrafodelista"/>
        <w:numPr>
          <w:ilvl w:val="0"/>
          <w:numId w:val="12"/>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Principal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actividad.</w:t>
      </w:r>
    </w:p>
    <w:p w14:paraId="27589D3A"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0D948A8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6669FDCE" w14:textId="40E1F450" w:rsidR="0090317A" w:rsidRPr="002372B7" w:rsidRDefault="00220805" w:rsidP="002372B7">
      <w:pPr>
        <w:pStyle w:val="Prrafodelista"/>
        <w:numPr>
          <w:ilvl w:val="0"/>
          <w:numId w:val="12"/>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Ejercicio fiscal (mencionar, por ejemplo: enero a diciembre </w:t>
      </w:r>
      <w:r w:rsidR="00455932" w:rsidRPr="002372B7">
        <w:rPr>
          <w:rFonts w:ascii="Proxima Nova Lt" w:hAnsi="Proxima Nova Lt" w:cs="Calibri"/>
          <w:sz w:val="20"/>
          <w:szCs w:val="20"/>
        </w:rPr>
        <w:t>de 2019</w:t>
      </w:r>
      <w:r w:rsidRPr="002372B7">
        <w:rPr>
          <w:rFonts w:ascii="Proxima Nova Lt" w:hAnsi="Proxima Nova Lt" w:cs="Calibri"/>
          <w:sz w:val="20"/>
          <w:szCs w:val="20"/>
        </w:rPr>
        <w:t>).</w:t>
      </w:r>
    </w:p>
    <w:p w14:paraId="0B3AA5CD"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63F75468" w14:textId="745D2C39" w:rsidR="0090317A" w:rsidRPr="002372B7" w:rsidRDefault="00B40F39"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w:t>
      </w:r>
      <w:r w:rsidR="0099204C" w:rsidRPr="002372B7">
        <w:rPr>
          <w:rFonts w:ascii="Proxima Nova Lt" w:hAnsi="Proxima Nova Lt" w:cs="Calibri"/>
          <w:b/>
          <w:i/>
          <w:iCs/>
          <w:sz w:val="20"/>
          <w:szCs w:val="20"/>
        </w:rPr>
        <w:t>enero</w:t>
      </w:r>
      <w:r w:rsidRPr="002372B7">
        <w:rPr>
          <w:rFonts w:ascii="Proxima Nova Lt" w:hAnsi="Proxima Nova Lt" w:cs="Calibri"/>
          <w:b/>
          <w:i/>
          <w:iCs/>
          <w:sz w:val="20"/>
          <w:szCs w:val="20"/>
        </w:rPr>
        <w:t xml:space="preserve"> a </w:t>
      </w:r>
      <w:r w:rsidR="009C3D1B">
        <w:rPr>
          <w:rFonts w:ascii="Proxima Nova Lt" w:hAnsi="Proxima Nova Lt" w:cs="Calibri"/>
          <w:b/>
          <w:i/>
          <w:iCs/>
          <w:sz w:val="20"/>
          <w:szCs w:val="20"/>
        </w:rPr>
        <w:t>marzo</w:t>
      </w:r>
      <w:r w:rsidR="009628C4" w:rsidRPr="002372B7">
        <w:rPr>
          <w:rFonts w:ascii="Proxima Nova Lt" w:hAnsi="Proxima Nova Lt" w:cs="Calibri"/>
          <w:b/>
          <w:i/>
          <w:iCs/>
          <w:sz w:val="20"/>
          <w:szCs w:val="20"/>
        </w:rPr>
        <w:t xml:space="preserve"> </w:t>
      </w:r>
      <w:r w:rsidR="00100BE0" w:rsidRPr="002372B7">
        <w:rPr>
          <w:rFonts w:ascii="Proxima Nova Lt" w:hAnsi="Proxima Nova Lt" w:cs="Calibri"/>
          <w:b/>
          <w:i/>
          <w:iCs/>
          <w:sz w:val="20"/>
          <w:szCs w:val="20"/>
        </w:rPr>
        <w:t>del 20</w:t>
      </w:r>
      <w:r w:rsidR="001155AF" w:rsidRPr="002372B7">
        <w:rPr>
          <w:rFonts w:ascii="Proxima Nova Lt" w:hAnsi="Proxima Nova Lt" w:cs="Calibri"/>
          <w:b/>
          <w:i/>
          <w:iCs/>
          <w:sz w:val="20"/>
          <w:szCs w:val="20"/>
        </w:rPr>
        <w:t>2</w:t>
      </w:r>
      <w:r w:rsidR="009C3D1B">
        <w:rPr>
          <w:rFonts w:ascii="Proxima Nova Lt" w:hAnsi="Proxima Nova Lt" w:cs="Calibri"/>
          <w:b/>
          <w:i/>
          <w:iCs/>
          <w:sz w:val="20"/>
          <w:szCs w:val="20"/>
        </w:rPr>
        <w:t>5</w:t>
      </w:r>
      <w:r w:rsidR="00220805" w:rsidRPr="002372B7">
        <w:rPr>
          <w:rFonts w:ascii="Proxima Nova Lt" w:hAnsi="Proxima Nova Lt" w:cs="Calibri"/>
          <w:b/>
          <w:i/>
          <w:iCs/>
          <w:sz w:val="20"/>
          <w:szCs w:val="20"/>
        </w:rPr>
        <w:t>).</w:t>
      </w:r>
    </w:p>
    <w:p w14:paraId="226DF6B2"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6F9DC721"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2ED2D3C" w14:textId="77777777" w:rsidR="0090317A" w:rsidRPr="002372B7" w:rsidRDefault="00220805" w:rsidP="002372B7">
      <w:pPr>
        <w:pStyle w:val="Prrafodelista"/>
        <w:numPr>
          <w:ilvl w:val="0"/>
          <w:numId w:val="12"/>
        </w:numPr>
        <w:tabs>
          <w:tab w:val="left" w:pos="415"/>
        </w:tabs>
        <w:spacing w:before="4" w:line="242"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Régimen jurídico (Forma como está dada de </w:t>
      </w:r>
      <w:r w:rsidRPr="002372B7">
        <w:rPr>
          <w:rFonts w:ascii="Proxima Nova Lt" w:hAnsi="Proxima Nova Lt" w:cs="Calibri"/>
          <w:spacing w:val="-3"/>
          <w:sz w:val="20"/>
          <w:szCs w:val="20"/>
        </w:rPr>
        <w:t xml:space="preserve">alta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entidad ante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S.H.C.P., ejemplos: S.C., S.A., Personas morales sin fines de lucro,</w:t>
      </w:r>
      <w:r w:rsidR="00EA403A" w:rsidRPr="002372B7">
        <w:rPr>
          <w:rFonts w:ascii="Proxima Nova Lt" w:hAnsi="Proxima Nova Lt" w:cs="Calibri"/>
          <w:sz w:val="20"/>
          <w:szCs w:val="20"/>
        </w:rPr>
        <w:t xml:space="preserve"> </w:t>
      </w:r>
      <w:r w:rsidR="004308AB" w:rsidRPr="002372B7">
        <w:rPr>
          <w:rFonts w:ascii="Proxima Nova Lt" w:hAnsi="Proxima Nova Lt" w:cs="Calibri"/>
          <w:sz w:val="20"/>
          <w:szCs w:val="20"/>
        </w:rPr>
        <w:t>etc.)</w:t>
      </w:r>
    </w:p>
    <w:p w14:paraId="2FED0E2C"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Personas morales con fines no lucrativos.</w:t>
      </w:r>
    </w:p>
    <w:p w14:paraId="34456A61" w14:textId="77777777" w:rsidR="0090317A" w:rsidRPr="002372B7" w:rsidRDefault="0090317A" w:rsidP="002372B7">
      <w:pPr>
        <w:pStyle w:val="Textoindependiente"/>
        <w:spacing w:before="5"/>
        <w:ind w:right="736"/>
        <w:jc w:val="both"/>
        <w:rPr>
          <w:rFonts w:ascii="Proxima Nova Lt" w:hAnsi="Proxima Nova Lt" w:cs="Calibri"/>
          <w:b/>
          <w:i/>
          <w:iCs/>
          <w:sz w:val="20"/>
          <w:szCs w:val="20"/>
        </w:rPr>
      </w:pPr>
    </w:p>
    <w:p w14:paraId="660ECE26" w14:textId="77777777" w:rsidR="0090317A" w:rsidRPr="002372B7" w:rsidRDefault="00220805" w:rsidP="002372B7">
      <w:pPr>
        <w:pStyle w:val="Prrafodelista"/>
        <w:numPr>
          <w:ilvl w:val="0"/>
          <w:numId w:val="12"/>
        </w:numPr>
        <w:tabs>
          <w:tab w:val="left" w:pos="371"/>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Consideraciones fiscales del ente: revelar el tipo de contribuciones que esté obligado a pagar o retener.</w:t>
      </w:r>
    </w:p>
    <w:p w14:paraId="61076982"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74679B08"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retenciones mensuales de ISR por sueldos y salarios. </w:t>
      </w:r>
    </w:p>
    <w:p w14:paraId="45B376F2"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retención de ISR por servicios profesionales. </w:t>
      </w:r>
    </w:p>
    <w:p w14:paraId="10E6F144"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informativa anual de pagos y retenciones de servicios profesionales. Personas Morales. Impuesto Sobre la Renta</w:t>
      </w:r>
    </w:p>
    <w:p w14:paraId="06C27EE5" w14:textId="77777777" w:rsidR="0090317A"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de proveedores de IVA</w:t>
      </w:r>
    </w:p>
    <w:p w14:paraId="6E8ACBB7" w14:textId="77777777" w:rsidR="00312508" w:rsidRPr="002372B7" w:rsidRDefault="00312508" w:rsidP="002372B7">
      <w:pPr>
        <w:pStyle w:val="Textoindependiente"/>
        <w:spacing w:before="2"/>
        <w:ind w:right="736"/>
        <w:jc w:val="both"/>
        <w:rPr>
          <w:rFonts w:ascii="Proxima Nova Lt" w:hAnsi="Proxima Nova Lt" w:cs="Calibri"/>
          <w:b/>
          <w:sz w:val="20"/>
          <w:szCs w:val="20"/>
        </w:rPr>
      </w:pPr>
    </w:p>
    <w:p w14:paraId="5DB611FB" w14:textId="77777777" w:rsidR="0090317A" w:rsidRPr="002372B7" w:rsidRDefault="00220805" w:rsidP="002372B7">
      <w:pPr>
        <w:pStyle w:val="Prrafodelista"/>
        <w:numPr>
          <w:ilvl w:val="0"/>
          <w:numId w:val="12"/>
        </w:numPr>
        <w:tabs>
          <w:tab w:val="left" w:pos="338"/>
        </w:tabs>
        <w:ind w:left="337" w:right="736" w:hanging="221"/>
        <w:jc w:val="both"/>
        <w:rPr>
          <w:rFonts w:ascii="Proxima Nova Lt" w:hAnsi="Proxima Nova Lt" w:cs="Calibri"/>
          <w:sz w:val="20"/>
          <w:szCs w:val="20"/>
        </w:rPr>
      </w:pPr>
      <w:r w:rsidRPr="002372B7">
        <w:rPr>
          <w:rFonts w:ascii="Proxima Nova Lt" w:hAnsi="Proxima Nova Lt" w:cs="Calibri"/>
          <w:sz w:val="20"/>
          <w:szCs w:val="20"/>
        </w:rPr>
        <w:t>Estructura organizacional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básica.</w:t>
      </w:r>
    </w:p>
    <w:p w14:paraId="2CDCB69B" w14:textId="77777777" w:rsidR="00B26C2D" w:rsidRPr="002372B7" w:rsidRDefault="00B26C2D" w:rsidP="002372B7">
      <w:pPr>
        <w:pStyle w:val="Prrafodelista"/>
        <w:tabs>
          <w:tab w:val="left" w:pos="338"/>
        </w:tabs>
        <w:ind w:left="337" w:right="736" w:firstLine="0"/>
        <w:jc w:val="both"/>
        <w:rPr>
          <w:rFonts w:ascii="Proxima Nova Lt" w:hAnsi="Proxima Nova Lt" w:cs="Calibri"/>
          <w:sz w:val="20"/>
          <w:szCs w:val="20"/>
        </w:rPr>
      </w:pPr>
    </w:p>
    <w:p w14:paraId="2A562BC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Comisión Ejecutiva</w:t>
      </w:r>
    </w:p>
    <w:p w14:paraId="46DA587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Consejo Consultivo</w:t>
      </w:r>
    </w:p>
    <w:p w14:paraId="4180D201"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Cuerpo técnico</w:t>
      </w:r>
    </w:p>
    <w:p w14:paraId="0605451C" w14:textId="77777777" w:rsidR="004308AB" w:rsidRPr="002372B7" w:rsidRDefault="004308AB" w:rsidP="002372B7">
      <w:pPr>
        <w:pStyle w:val="Prrafodelista"/>
        <w:tabs>
          <w:tab w:val="left" w:pos="381"/>
        </w:tabs>
        <w:spacing w:before="90"/>
        <w:ind w:left="380" w:right="736" w:firstLine="0"/>
        <w:jc w:val="both"/>
        <w:rPr>
          <w:rFonts w:ascii="Proxima Nova Lt" w:hAnsi="Proxima Nova Lt" w:cs="Calibri"/>
          <w:sz w:val="20"/>
          <w:szCs w:val="20"/>
        </w:rPr>
      </w:pPr>
    </w:p>
    <w:p w14:paraId="1339075C" w14:textId="77777777" w:rsidR="00AB5529" w:rsidRPr="002372B7" w:rsidRDefault="00AB5529" w:rsidP="002372B7">
      <w:pPr>
        <w:pStyle w:val="Prrafodelista"/>
        <w:tabs>
          <w:tab w:val="left" w:pos="381"/>
        </w:tabs>
        <w:spacing w:before="90"/>
        <w:ind w:left="380" w:right="736" w:firstLine="0"/>
        <w:jc w:val="both"/>
        <w:rPr>
          <w:rFonts w:ascii="Proxima Nova Lt" w:hAnsi="Proxima Nova Lt" w:cs="Calibri"/>
          <w:sz w:val="20"/>
          <w:szCs w:val="20"/>
        </w:rPr>
      </w:pPr>
    </w:p>
    <w:p w14:paraId="0DDC1324" w14:textId="25D22096" w:rsidR="0090317A" w:rsidRPr="002372B7" w:rsidRDefault="00220805" w:rsidP="002372B7">
      <w:pPr>
        <w:pStyle w:val="Prrafodelista"/>
        <w:numPr>
          <w:ilvl w:val="0"/>
          <w:numId w:val="12"/>
        </w:numPr>
        <w:tabs>
          <w:tab w:val="left" w:pos="381"/>
        </w:tabs>
        <w:spacing w:before="90"/>
        <w:ind w:left="380" w:right="736" w:hanging="264"/>
        <w:jc w:val="both"/>
        <w:rPr>
          <w:rFonts w:ascii="Proxima Nova Lt" w:hAnsi="Proxima Nova Lt" w:cs="Calibri"/>
          <w:sz w:val="20"/>
          <w:szCs w:val="20"/>
        </w:rPr>
      </w:pPr>
      <w:r w:rsidRPr="002372B7">
        <w:rPr>
          <w:rFonts w:ascii="Proxima Nova Lt" w:hAnsi="Proxima Nova Lt" w:cs="Calibri"/>
          <w:sz w:val="20"/>
          <w:szCs w:val="20"/>
        </w:rPr>
        <w:t xml:space="preserve">Fideicomisos, mandatos y análogos de los cuales es fideicomitente </w:t>
      </w:r>
      <w:r w:rsidR="00455932" w:rsidRPr="002372B7">
        <w:rPr>
          <w:rFonts w:ascii="Proxima Nova Lt" w:hAnsi="Proxima Nova Lt" w:cs="Calibri"/>
          <w:sz w:val="20"/>
          <w:szCs w:val="20"/>
        </w:rPr>
        <w:t>o fiduciario</w:t>
      </w:r>
      <w:r w:rsidRPr="002372B7">
        <w:rPr>
          <w:rFonts w:ascii="Proxima Nova Lt" w:hAnsi="Proxima Nova Lt" w:cs="Calibri"/>
          <w:sz w:val="20"/>
          <w:szCs w:val="20"/>
        </w:rPr>
        <w:t>.</w:t>
      </w:r>
    </w:p>
    <w:p w14:paraId="4ED700D4"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2B4A48" w:rsidRPr="002372B7">
        <w:rPr>
          <w:rFonts w:ascii="Proxima Nova Lt" w:hAnsi="Proxima Nova Lt" w:cs="Calibri"/>
          <w:b/>
          <w:i/>
          <w:iCs/>
          <w:sz w:val="20"/>
          <w:szCs w:val="20"/>
        </w:rPr>
        <w:t>o aplica, el ente no maneja Fideicomisos, mandatos y análogos</w:t>
      </w:r>
    </w:p>
    <w:p w14:paraId="29479A10"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AEE1182" w14:textId="0709E82B" w:rsidR="0090317A" w:rsidRPr="002372B7" w:rsidRDefault="00220805" w:rsidP="002372B7">
      <w:pPr>
        <w:pStyle w:val="Ttulo1"/>
        <w:numPr>
          <w:ilvl w:val="0"/>
          <w:numId w:val="14"/>
        </w:numPr>
        <w:tabs>
          <w:tab w:val="left" w:pos="357"/>
        </w:tabs>
        <w:spacing w:line="273" w:lineRule="exact"/>
        <w:ind w:left="356" w:right="736" w:hanging="240"/>
        <w:jc w:val="both"/>
        <w:rPr>
          <w:rFonts w:ascii="Proxima Nova Lt" w:hAnsi="Proxima Nova Lt" w:cs="Calibri"/>
          <w:sz w:val="20"/>
          <w:szCs w:val="20"/>
        </w:rPr>
      </w:pPr>
      <w:r w:rsidRPr="002372B7">
        <w:rPr>
          <w:rFonts w:ascii="Proxima Nova Lt" w:hAnsi="Proxima Nova Lt" w:cs="Calibri"/>
          <w:sz w:val="20"/>
          <w:szCs w:val="20"/>
        </w:rPr>
        <w:t xml:space="preserve">Bases de Preparación de los </w:t>
      </w:r>
      <w:r w:rsidR="00455932" w:rsidRPr="002372B7">
        <w:rPr>
          <w:rFonts w:ascii="Proxima Nova Lt" w:hAnsi="Proxima Nova Lt" w:cs="Calibri"/>
          <w:sz w:val="20"/>
          <w:szCs w:val="20"/>
        </w:rPr>
        <w:t>Estados Financieros</w:t>
      </w:r>
      <w:r w:rsidRPr="002372B7">
        <w:rPr>
          <w:rFonts w:ascii="Proxima Nova Lt" w:hAnsi="Proxima Nova Lt" w:cs="Calibri"/>
          <w:sz w:val="20"/>
          <w:szCs w:val="20"/>
        </w:rPr>
        <w:t>:</w:t>
      </w:r>
    </w:p>
    <w:p w14:paraId="5A227CD2" w14:textId="77777777" w:rsidR="0090317A" w:rsidRPr="002372B7" w:rsidRDefault="00220805" w:rsidP="002372B7">
      <w:pPr>
        <w:pStyle w:val="Textoindependiente"/>
        <w:spacing w:line="273" w:lineRule="exact"/>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81B60E6" w14:textId="77777777" w:rsidR="0090317A" w:rsidRPr="002372B7" w:rsidRDefault="0090317A" w:rsidP="002372B7">
      <w:pPr>
        <w:pStyle w:val="Textoindependiente"/>
        <w:ind w:right="736"/>
        <w:jc w:val="both"/>
        <w:rPr>
          <w:rFonts w:ascii="Proxima Nova Lt" w:hAnsi="Proxima Nova Lt" w:cs="Calibri"/>
          <w:sz w:val="20"/>
          <w:szCs w:val="20"/>
        </w:rPr>
      </w:pPr>
    </w:p>
    <w:p w14:paraId="4D6144E0" w14:textId="77777777" w:rsidR="0090317A" w:rsidRPr="002372B7" w:rsidRDefault="00220805" w:rsidP="002372B7">
      <w:pPr>
        <w:pStyle w:val="Prrafodelista"/>
        <w:numPr>
          <w:ilvl w:val="0"/>
          <w:numId w:val="11"/>
        </w:numPr>
        <w:tabs>
          <w:tab w:val="left" w:pos="443"/>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Si se </w:t>
      </w:r>
      <w:r w:rsidRPr="002372B7">
        <w:rPr>
          <w:rFonts w:ascii="Proxima Nova Lt" w:hAnsi="Proxima Nova Lt" w:cs="Calibri"/>
          <w:spacing w:val="-3"/>
          <w:sz w:val="20"/>
          <w:szCs w:val="20"/>
        </w:rPr>
        <w:t xml:space="preserve">ha </w:t>
      </w:r>
      <w:r w:rsidRPr="002372B7">
        <w:rPr>
          <w:rFonts w:ascii="Proxima Nova Lt" w:hAnsi="Proxima Nova Lt" w:cs="Calibri"/>
          <w:sz w:val="20"/>
          <w:szCs w:val="20"/>
        </w:rPr>
        <w:t xml:space="preserve">observado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normatividad emitida por el CONAC y las disposiciones legales aplicables.</w:t>
      </w:r>
    </w:p>
    <w:p w14:paraId="279C1FD1"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Si se han elaborado de acuerdo normatividad vigente en las disposiciones legales aplicables.</w:t>
      </w:r>
    </w:p>
    <w:p w14:paraId="2B7D519F" w14:textId="77777777" w:rsidR="0090317A" w:rsidRPr="002372B7" w:rsidRDefault="0090317A" w:rsidP="002372B7">
      <w:pPr>
        <w:pStyle w:val="Textoindependiente"/>
        <w:ind w:right="736"/>
        <w:jc w:val="both"/>
        <w:rPr>
          <w:rFonts w:ascii="Proxima Nova Lt" w:hAnsi="Proxima Nova Lt" w:cs="Calibri"/>
          <w:b/>
          <w:sz w:val="20"/>
          <w:szCs w:val="20"/>
        </w:rPr>
      </w:pPr>
    </w:p>
    <w:p w14:paraId="01B0F930" w14:textId="77777777" w:rsidR="0090317A" w:rsidRPr="002372B7" w:rsidRDefault="0090317A" w:rsidP="002372B7">
      <w:pPr>
        <w:pStyle w:val="Textoindependiente"/>
        <w:ind w:right="736"/>
        <w:jc w:val="both"/>
        <w:rPr>
          <w:rFonts w:ascii="Proxima Nova Lt" w:hAnsi="Proxima Nova Lt" w:cs="Calibri"/>
          <w:b/>
          <w:sz w:val="20"/>
          <w:szCs w:val="20"/>
        </w:rPr>
      </w:pPr>
    </w:p>
    <w:p w14:paraId="7D54514B" w14:textId="77777777" w:rsidR="0090317A" w:rsidRPr="002372B7" w:rsidRDefault="00220805" w:rsidP="002372B7">
      <w:pPr>
        <w:pStyle w:val="Prrafodelista"/>
        <w:numPr>
          <w:ilvl w:val="0"/>
          <w:numId w:val="11"/>
        </w:numPr>
        <w:tabs>
          <w:tab w:val="left" w:pos="439"/>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 xml:space="preserve">La normatividad aplicada para el reconocimiento, valuación y revelación de los diferentes rubros </w:t>
      </w:r>
      <w:r w:rsidRPr="002372B7">
        <w:rPr>
          <w:rFonts w:ascii="Proxima Nova Lt" w:hAnsi="Proxima Nova Lt" w:cs="Calibri"/>
          <w:sz w:val="20"/>
          <w:szCs w:val="20"/>
        </w:rPr>
        <w:lastRenderedPageBreak/>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así como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bases de medición utilizadas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elaboración de los estados financieros; por ejemplo: costo histórico, valor de realización, valor razonable, valor de recuperación o cualquier otro método empleado y los criterios de aplicación de </w:t>
      </w:r>
      <w:r w:rsidRPr="002372B7">
        <w:rPr>
          <w:rFonts w:ascii="Proxima Nova Lt" w:hAnsi="Proxima Nova Lt" w:cs="Calibri"/>
          <w:spacing w:val="2"/>
          <w:sz w:val="20"/>
          <w:szCs w:val="20"/>
        </w:rPr>
        <w:t xml:space="preserve">los </w:t>
      </w:r>
      <w:r w:rsidRPr="002372B7">
        <w:rPr>
          <w:rFonts w:ascii="Proxima Nova Lt" w:hAnsi="Proxima Nova Lt" w:cs="Calibri"/>
          <w:sz w:val="20"/>
          <w:szCs w:val="20"/>
        </w:rPr>
        <w:t>mismos.</w:t>
      </w:r>
    </w:p>
    <w:p w14:paraId="26BFA68E" w14:textId="0A1EF0D5"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La </w:t>
      </w:r>
      <w:r w:rsidR="00312508"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312508" w:rsidRPr="002372B7">
        <w:rPr>
          <w:rFonts w:ascii="Proxima Nova Lt" w:hAnsi="Proxima Nova Lt" w:cs="Calibri"/>
          <w:b/>
          <w:i/>
          <w:iCs/>
          <w:sz w:val="20"/>
          <w:szCs w:val="20"/>
        </w:rPr>
        <w:t>G</w:t>
      </w:r>
      <w:r w:rsidRPr="002372B7">
        <w:rPr>
          <w:rFonts w:ascii="Proxima Nova Lt" w:hAnsi="Proxima Nova Lt" w:cs="Calibri"/>
          <w:b/>
          <w:i/>
          <w:iCs/>
          <w:sz w:val="20"/>
          <w:szCs w:val="20"/>
        </w:rPr>
        <w:t xml:space="preserve">eneral de </w:t>
      </w:r>
      <w:r w:rsidR="00455932" w:rsidRPr="002372B7">
        <w:rPr>
          <w:rFonts w:ascii="Proxima Nova Lt" w:hAnsi="Proxima Nova Lt" w:cs="Calibri"/>
          <w:b/>
          <w:i/>
          <w:iCs/>
          <w:sz w:val="20"/>
          <w:szCs w:val="20"/>
        </w:rPr>
        <w:t>Contabilidad Gubernamental</w:t>
      </w:r>
      <w:r w:rsidRPr="002372B7">
        <w:rPr>
          <w:rFonts w:ascii="Proxima Nova Lt" w:hAnsi="Proxima Nova Lt" w:cs="Calibri"/>
          <w:b/>
          <w:i/>
          <w:iCs/>
          <w:sz w:val="20"/>
          <w:szCs w:val="20"/>
        </w:rPr>
        <w:t>.</w:t>
      </w:r>
    </w:p>
    <w:p w14:paraId="48CF19BC" w14:textId="6009D260"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La normatividad emitida por</w:t>
      </w:r>
      <w:r w:rsidR="00455932"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CONAC.</w:t>
      </w:r>
    </w:p>
    <w:p w14:paraId="4C1B2AA5" w14:textId="77777777" w:rsidR="004308AB" w:rsidRPr="002372B7" w:rsidRDefault="004308AB" w:rsidP="002372B7">
      <w:pPr>
        <w:pStyle w:val="Prrafodelista"/>
        <w:tabs>
          <w:tab w:val="left" w:pos="822"/>
          <w:tab w:val="left" w:pos="823"/>
        </w:tabs>
        <w:ind w:right="737" w:firstLine="0"/>
        <w:jc w:val="both"/>
        <w:rPr>
          <w:rFonts w:ascii="Proxima Nova Lt" w:hAnsi="Proxima Nova Lt" w:cs="Calibri"/>
          <w:b/>
          <w:sz w:val="20"/>
          <w:szCs w:val="20"/>
        </w:rPr>
      </w:pPr>
    </w:p>
    <w:p w14:paraId="333251B9" w14:textId="77777777" w:rsidR="002B4A48" w:rsidRPr="002372B7" w:rsidRDefault="002B4A48" w:rsidP="002372B7">
      <w:pPr>
        <w:pStyle w:val="Prrafodelista"/>
        <w:tabs>
          <w:tab w:val="left" w:pos="822"/>
          <w:tab w:val="left" w:pos="823"/>
        </w:tabs>
        <w:ind w:right="737" w:firstLine="0"/>
        <w:jc w:val="both"/>
        <w:rPr>
          <w:rFonts w:ascii="Proxima Nova Lt" w:hAnsi="Proxima Nova Lt" w:cs="Calibri"/>
          <w:b/>
          <w:sz w:val="20"/>
          <w:szCs w:val="20"/>
        </w:rPr>
      </w:pPr>
    </w:p>
    <w:p w14:paraId="2C75F542" w14:textId="77777777" w:rsidR="0090317A" w:rsidRPr="002372B7" w:rsidRDefault="00220805" w:rsidP="002372B7">
      <w:pPr>
        <w:pStyle w:val="Prrafodelista"/>
        <w:numPr>
          <w:ilvl w:val="0"/>
          <w:numId w:val="11"/>
        </w:numPr>
        <w:tabs>
          <w:tab w:val="left" w:pos="367"/>
        </w:tabs>
        <w:ind w:left="366" w:right="737" w:hanging="250"/>
        <w:jc w:val="both"/>
        <w:rPr>
          <w:rFonts w:ascii="Proxima Nova Lt" w:hAnsi="Proxima Nova Lt" w:cs="Calibri"/>
          <w:sz w:val="20"/>
          <w:szCs w:val="20"/>
        </w:rPr>
      </w:pPr>
      <w:r w:rsidRPr="002372B7">
        <w:rPr>
          <w:rFonts w:ascii="Proxima Nova Lt" w:hAnsi="Proxima Nova Lt" w:cs="Calibri"/>
          <w:sz w:val="20"/>
          <w:szCs w:val="20"/>
        </w:rPr>
        <w:t>Postulados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básicos.</w:t>
      </w:r>
    </w:p>
    <w:p w14:paraId="444EB0A7" w14:textId="77777777" w:rsidR="0090317A" w:rsidRPr="002372B7" w:rsidRDefault="0090317A" w:rsidP="002372B7">
      <w:pPr>
        <w:pStyle w:val="Textoindependiente"/>
        <w:ind w:right="737"/>
        <w:jc w:val="both"/>
        <w:rPr>
          <w:rFonts w:ascii="Proxima Nova Lt" w:hAnsi="Proxima Nova Lt" w:cs="Calibri"/>
          <w:sz w:val="20"/>
          <w:szCs w:val="20"/>
        </w:rPr>
      </w:pPr>
    </w:p>
    <w:p w14:paraId="19DBE20B"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Asistencia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3B6075C" w14:textId="11612D86"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Ente</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público.</w:t>
      </w:r>
    </w:p>
    <w:p w14:paraId="3DF2B32D"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Existencia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3835A916"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Revelación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7DA47613" w14:textId="77777777" w:rsidR="0090317A" w:rsidRPr="002372B7" w:rsidRDefault="0090317A" w:rsidP="002372B7">
      <w:pPr>
        <w:pStyle w:val="Textoindependiente"/>
        <w:ind w:right="737"/>
        <w:jc w:val="both"/>
        <w:rPr>
          <w:rFonts w:ascii="Proxima Nova Lt" w:hAnsi="Proxima Nova Lt" w:cs="Calibri"/>
          <w:b/>
          <w:i/>
          <w:iCs/>
          <w:sz w:val="20"/>
          <w:szCs w:val="20"/>
        </w:rPr>
      </w:pPr>
    </w:p>
    <w:p w14:paraId="2952A2E0"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Importancia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relativa.</w:t>
      </w:r>
    </w:p>
    <w:p w14:paraId="2ED9717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Registro e integración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presupuestaria.</w:t>
      </w:r>
    </w:p>
    <w:p w14:paraId="2310D351"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Consolidación de la información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financiera.</w:t>
      </w:r>
    </w:p>
    <w:p w14:paraId="0737731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Devengo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contable.</w:t>
      </w:r>
    </w:p>
    <w:p w14:paraId="3C0703EA"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Valuación.</w:t>
      </w:r>
    </w:p>
    <w:p w14:paraId="2420B279"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Dualidad</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8C80E33"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Consistencia.</w:t>
      </w:r>
    </w:p>
    <w:p w14:paraId="0DD5AE98" w14:textId="77777777" w:rsidR="002C36FD" w:rsidRPr="002372B7" w:rsidRDefault="002C36FD" w:rsidP="002372B7">
      <w:pPr>
        <w:pStyle w:val="Prrafodelista"/>
        <w:ind w:right="736"/>
        <w:rPr>
          <w:rFonts w:ascii="Proxima Nova Lt" w:hAnsi="Proxima Nova Lt" w:cs="Calibri"/>
          <w:b/>
          <w:i/>
          <w:iCs/>
          <w:sz w:val="20"/>
          <w:szCs w:val="20"/>
        </w:rPr>
      </w:pPr>
    </w:p>
    <w:p w14:paraId="5997BE8E" w14:textId="77777777" w:rsidR="002C36FD" w:rsidRPr="002372B7" w:rsidRDefault="002C36FD" w:rsidP="002372B7">
      <w:pPr>
        <w:tabs>
          <w:tab w:val="left" w:pos="823"/>
        </w:tabs>
        <w:ind w:right="736"/>
        <w:jc w:val="both"/>
        <w:rPr>
          <w:rFonts w:ascii="Proxima Nova Lt" w:hAnsi="Proxima Nova Lt" w:cs="Calibri"/>
          <w:b/>
          <w:i/>
          <w:iCs/>
          <w:sz w:val="20"/>
          <w:szCs w:val="20"/>
        </w:rPr>
      </w:pPr>
    </w:p>
    <w:p w14:paraId="1948D967" w14:textId="77777777" w:rsidR="00F40665" w:rsidRPr="002372B7" w:rsidRDefault="00220805" w:rsidP="002372B7">
      <w:pPr>
        <w:pStyle w:val="Prrafodelista"/>
        <w:numPr>
          <w:ilvl w:val="0"/>
          <w:numId w:val="11"/>
        </w:numPr>
        <w:tabs>
          <w:tab w:val="left" w:pos="55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Normatividad supletoria. En caso de </w:t>
      </w:r>
      <w:r w:rsidRPr="002372B7">
        <w:rPr>
          <w:rFonts w:ascii="Proxima Nova Lt" w:hAnsi="Proxima Nova Lt" w:cs="Calibri"/>
          <w:spacing w:val="-2"/>
          <w:sz w:val="20"/>
          <w:szCs w:val="20"/>
        </w:rPr>
        <w:t xml:space="preserve">emplear </w:t>
      </w:r>
      <w:r w:rsidRPr="002372B7">
        <w:rPr>
          <w:rFonts w:ascii="Proxima Nova Lt" w:hAnsi="Proxima Nova Lt" w:cs="Calibri"/>
          <w:sz w:val="20"/>
          <w:szCs w:val="20"/>
        </w:rPr>
        <w:t xml:space="preserve">varios grupos de normatividades (normatividades supletorias), deberá realizar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justificación razonable correspondiente, su alineación con los PBCG y a las características cualitativas asociadas descritas en el MCCG (documentos publicados en el Diario Oficial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Federación, </w:t>
      </w:r>
      <w:r w:rsidR="00455932" w:rsidRPr="002372B7">
        <w:rPr>
          <w:rFonts w:ascii="Proxima Nova Lt" w:hAnsi="Proxima Nova Lt" w:cs="Calibri"/>
          <w:sz w:val="20"/>
          <w:szCs w:val="20"/>
        </w:rPr>
        <w:t>agosto 2009</w:t>
      </w:r>
    </w:p>
    <w:p w14:paraId="1C3C90C9" w14:textId="0C0864EC" w:rsidR="0090317A" w:rsidRPr="002372B7" w:rsidRDefault="0090317A" w:rsidP="002372B7">
      <w:pPr>
        <w:pStyle w:val="Prrafodelista"/>
        <w:numPr>
          <w:ilvl w:val="0"/>
          <w:numId w:val="11"/>
        </w:numPr>
        <w:tabs>
          <w:tab w:val="left" w:pos="559"/>
        </w:tabs>
        <w:ind w:right="736" w:firstLine="0"/>
        <w:jc w:val="both"/>
        <w:rPr>
          <w:rFonts w:ascii="Proxima Nova Lt" w:hAnsi="Proxima Nova Lt" w:cs="Calibri"/>
          <w:sz w:val="20"/>
          <w:szCs w:val="20"/>
        </w:rPr>
      </w:pPr>
    </w:p>
    <w:p w14:paraId="5A8B24F7"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27160F8B"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Normas supletorias se tiene las normas de información financieras (NIF)</w:t>
      </w:r>
    </w:p>
    <w:p w14:paraId="145F0BF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D5B76C6" w14:textId="77777777" w:rsidR="0090317A" w:rsidRPr="002372B7" w:rsidRDefault="00220805" w:rsidP="002372B7">
      <w:pPr>
        <w:pStyle w:val="Prrafodelista"/>
        <w:numPr>
          <w:ilvl w:val="0"/>
          <w:numId w:val="11"/>
        </w:numPr>
        <w:tabs>
          <w:tab w:val="left" w:pos="367"/>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Para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entidades que por primera vez estén implementando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base devengada de acuerdo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Ley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deberán:</w:t>
      </w:r>
    </w:p>
    <w:p w14:paraId="58E8548F"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6400C87D"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*Revelar las nuevas políticas de reconocimiento:</w:t>
      </w:r>
    </w:p>
    <w:p w14:paraId="0D185BC0" w14:textId="77777777" w:rsidR="0090317A"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7A847D4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*Plan de implementación:</w:t>
      </w:r>
    </w:p>
    <w:p w14:paraId="47C73DA0" w14:textId="77777777" w:rsidR="00312508"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4193F060" w14:textId="77777777" w:rsidR="0090317A" w:rsidRPr="002372B7" w:rsidRDefault="0090317A" w:rsidP="002372B7">
      <w:pPr>
        <w:pStyle w:val="Textoindependiente"/>
        <w:ind w:right="736"/>
        <w:jc w:val="both"/>
        <w:rPr>
          <w:rFonts w:ascii="Proxima Nova Lt" w:hAnsi="Proxima Nova Lt" w:cs="Calibri"/>
          <w:b/>
          <w:sz w:val="20"/>
          <w:szCs w:val="20"/>
        </w:rPr>
      </w:pPr>
    </w:p>
    <w:p w14:paraId="63797721"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*Revelar los cambios en las políticas, la clasificación y medición de las mismas, así como su impacto en la información financiera:</w:t>
      </w:r>
    </w:p>
    <w:p w14:paraId="45DC082D" w14:textId="77777777" w:rsidR="0090317A" w:rsidRPr="002372B7" w:rsidRDefault="00220805"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pretende llevar a cabo y día con día la información financiera para que se genere en tiempo y forma.</w:t>
      </w:r>
    </w:p>
    <w:p w14:paraId="2532825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1DBFDF5C"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Políticas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Significativas:</w:t>
      </w:r>
    </w:p>
    <w:p w14:paraId="64E8A16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B84526B"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E5AAB96" w14:textId="77777777" w:rsidR="0090317A" w:rsidRPr="002372B7" w:rsidRDefault="0090317A" w:rsidP="002372B7">
      <w:pPr>
        <w:pStyle w:val="Textoindependiente"/>
        <w:ind w:right="736"/>
        <w:jc w:val="both"/>
        <w:rPr>
          <w:rFonts w:ascii="Proxima Nova Lt" w:hAnsi="Proxima Nova Lt" w:cs="Calibri"/>
          <w:sz w:val="20"/>
          <w:szCs w:val="20"/>
        </w:rPr>
      </w:pPr>
    </w:p>
    <w:p w14:paraId="677575BA" w14:textId="77777777" w:rsidR="0090317A" w:rsidRPr="002372B7" w:rsidRDefault="00220805" w:rsidP="002372B7">
      <w:pPr>
        <w:pStyle w:val="Prrafodelista"/>
        <w:numPr>
          <w:ilvl w:val="0"/>
          <w:numId w:val="8"/>
        </w:numPr>
        <w:tabs>
          <w:tab w:val="left" w:pos="386"/>
        </w:tabs>
        <w:ind w:right="736" w:firstLine="0"/>
        <w:jc w:val="both"/>
        <w:rPr>
          <w:rFonts w:ascii="Proxima Nova Lt" w:hAnsi="Proxima Nova Lt" w:cs="Calibri"/>
          <w:sz w:val="20"/>
          <w:szCs w:val="20"/>
        </w:rPr>
      </w:pPr>
      <w:r w:rsidRPr="002372B7">
        <w:rPr>
          <w:rFonts w:ascii="Proxima Nova Lt" w:hAnsi="Proxima Nova Lt" w:cs="Calibri"/>
          <w:sz w:val="20"/>
          <w:szCs w:val="20"/>
        </w:rPr>
        <w:lastRenderedPageBreak/>
        <w:t xml:space="preserve">Actualización: se informará del método utilizado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actualización del valor de los activos, pasivos y Hacienda Pública y/o patrimonio y las razones de dicha elección. Así como informar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desconexión o </w:t>
      </w:r>
      <w:r w:rsidR="002C36FD" w:rsidRPr="002372B7">
        <w:rPr>
          <w:rFonts w:ascii="Proxima Nova Lt" w:hAnsi="Proxima Nova Lt" w:cs="Calibri"/>
          <w:sz w:val="20"/>
          <w:szCs w:val="20"/>
        </w:rPr>
        <w:t xml:space="preserve">re conexión </w:t>
      </w:r>
      <w:r w:rsidRPr="002372B7">
        <w:rPr>
          <w:rFonts w:ascii="Proxima Nova Lt" w:hAnsi="Proxima Nova Lt" w:cs="Calibri"/>
          <w:sz w:val="20"/>
          <w:szCs w:val="20"/>
        </w:rPr>
        <w:t>inflacionaria:</w:t>
      </w:r>
    </w:p>
    <w:p w14:paraId="2032516A"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En proceso de valuación de costos históricos</w:t>
      </w:r>
      <w:r w:rsidR="002B4A48" w:rsidRPr="002372B7">
        <w:rPr>
          <w:rFonts w:ascii="Proxima Nova Lt" w:hAnsi="Proxima Nova Lt" w:cs="Calibri"/>
          <w:b/>
          <w:i/>
          <w:iCs/>
          <w:sz w:val="20"/>
          <w:szCs w:val="20"/>
        </w:rPr>
        <w:t>.</w:t>
      </w:r>
    </w:p>
    <w:p w14:paraId="456A181D" w14:textId="77777777" w:rsidR="0090317A" w:rsidRPr="002372B7" w:rsidRDefault="0090317A" w:rsidP="002372B7">
      <w:pPr>
        <w:pStyle w:val="Textoindependiente"/>
        <w:ind w:right="736"/>
        <w:jc w:val="both"/>
        <w:rPr>
          <w:rFonts w:ascii="Proxima Nova Lt" w:hAnsi="Proxima Nova Lt" w:cs="Calibri"/>
          <w:b/>
          <w:sz w:val="20"/>
          <w:szCs w:val="20"/>
        </w:rPr>
      </w:pPr>
    </w:p>
    <w:p w14:paraId="122BEAC0" w14:textId="77777777" w:rsidR="00626AD7" w:rsidRPr="002372B7" w:rsidRDefault="00220805" w:rsidP="002372B7">
      <w:pPr>
        <w:pStyle w:val="Prrafodelista"/>
        <w:numPr>
          <w:ilvl w:val="0"/>
          <w:numId w:val="8"/>
        </w:numPr>
        <w:tabs>
          <w:tab w:val="left" w:pos="472"/>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Informar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realización de operaciones en el extranjero y de sus efectos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información financiera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gubernamental:</w:t>
      </w:r>
    </w:p>
    <w:p w14:paraId="39D995E7" w14:textId="77777777" w:rsidR="00626AD7" w:rsidRPr="002372B7" w:rsidRDefault="00626AD7" w:rsidP="002372B7">
      <w:pPr>
        <w:tabs>
          <w:tab w:val="left" w:pos="472"/>
        </w:tabs>
        <w:spacing w:line="242" w:lineRule="auto"/>
        <w:ind w:left="116" w:right="736"/>
        <w:jc w:val="both"/>
        <w:rPr>
          <w:rFonts w:ascii="Proxima Nova Lt" w:hAnsi="Proxima Nova Lt" w:cs="Calibri"/>
          <w:sz w:val="20"/>
          <w:szCs w:val="20"/>
        </w:rPr>
      </w:pPr>
    </w:p>
    <w:p w14:paraId="6B5883B3" w14:textId="77777777" w:rsidR="0090317A" w:rsidRPr="002372B7" w:rsidRDefault="00626AD7" w:rsidP="002372B7">
      <w:pPr>
        <w:pStyle w:val="Textoindependiente"/>
        <w:spacing w:before="3"/>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realiza operaciones en el extranjero.</w:t>
      </w:r>
    </w:p>
    <w:p w14:paraId="3DC1607D" w14:textId="77777777" w:rsidR="002B4A48" w:rsidRPr="002372B7" w:rsidRDefault="002B4A48" w:rsidP="002372B7">
      <w:pPr>
        <w:pStyle w:val="Textoindependiente"/>
        <w:spacing w:before="3"/>
        <w:ind w:right="736"/>
        <w:jc w:val="both"/>
        <w:rPr>
          <w:rFonts w:ascii="Proxima Nova Lt" w:hAnsi="Proxima Nova Lt" w:cs="Calibri"/>
          <w:b/>
          <w:bCs/>
          <w:i/>
          <w:sz w:val="20"/>
          <w:szCs w:val="20"/>
        </w:rPr>
      </w:pPr>
    </w:p>
    <w:p w14:paraId="3E9F7BFE" w14:textId="77777777" w:rsidR="0090317A" w:rsidRPr="002372B7" w:rsidRDefault="00220805" w:rsidP="002372B7">
      <w:pPr>
        <w:pStyle w:val="Prrafodelista"/>
        <w:numPr>
          <w:ilvl w:val="0"/>
          <w:numId w:val="8"/>
        </w:numPr>
        <w:tabs>
          <w:tab w:val="left" w:pos="37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Método de valuación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inversión en acciones de Compañías subsidiarias </w:t>
      </w:r>
      <w:r w:rsidRPr="002372B7">
        <w:rPr>
          <w:rFonts w:ascii="Proxima Nova Lt" w:hAnsi="Proxima Nova Lt" w:cs="Calibri"/>
          <w:spacing w:val="-3"/>
          <w:sz w:val="20"/>
          <w:szCs w:val="20"/>
        </w:rPr>
        <w:t xml:space="preserve">no </w:t>
      </w:r>
      <w:r w:rsidRPr="002372B7">
        <w:rPr>
          <w:rFonts w:ascii="Proxima Nova Lt" w:hAnsi="Proxima Nova Lt" w:cs="Calibri"/>
          <w:sz w:val="20"/>
          <w:szCs w:val="20"/>
        </w:rPr>
        <w:t>consolidadas y asociadas:</w:t>
      </w:r>
    </w:p>
    <w:p w14:paraId="07649E4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cuenta con inversión en acciones de compañías subsidiarias no consolidadas y asociadas.</w:t>
      </w:r>
    </w:p>
    <w:p w14:paraId="3A191649" w14:textId="77777777" w:rsidR="0090317A" w:rsidRPr="002372B7" w:rsidRDefault="0090317A" w:rsidP="002372B7">
      <w:pPr>
        <w:spacing w:line="227" w:lineRule="exact"/>
        <w:ind w:left="116" w:right="736"/>
        <w:jc w:val="both"/>
        <w:rPr>
          <w:rFonts w:ascii="Proxima Nova Lt" w:hAnsi="Proxima Nova Lt" w:cs="Calibri"/>
          <w:b/>
          <w:i/>
          <w:sz w:val="20"/>
          <w:szCs w:val="20"/>
        </w:rPr>
      </w:pPr>
    </w:p>
    <w:p w14:paraId="6F78B819" w14:textId="77777777" w:rsidR="0090317A" w:rsidRPr="002372B7" w:rsidRDefault="0090317A" w:rsidP="002372B7">
      <w:pPr>
        <w:pStyle w:val="Textoindependiente"/>
        <w:spacing w:before="3"/>
        <w:ind w:right="736"/>
        <w:jc w:val="both"/>
        <w:rPr>
          <w:rFonts w:ascii="Proxima Nova Lt" w:hAnsi="Proxima Nova Lt" w:cs="Calibri"/>
          <w:b/>
          <w:i/>
          <w:sz w:val="20"/>
          <w:szCs w:val="20"/>
        </w:rPr>
      </w:pPr>
    </w:p>
    <w:p w14:paraId="053B7F29" w14:textId="77777777" w:rsidR="0090317A" w:rsidRPr="002372B7" w:rsidRDefault="00220805" w:rsidP="002372B7">
      <w:pPr>
        <w:pStyle w:val="Prrafodelista"/>
        <w:numPr>
          <w:ilvl w:val="0"/>
          <w:numId w:val="8"/>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Sistema </w:t>
      </w:r>
      <w:r w:rsidRPr="002372B7">
        <w:rPr>
          <w:rFonts w:ascii="Proxima Nova Lt" w:hAnsi="Proxima Nova Lt" w:cs="Calibri"/>
          <w:sz w:val="20"/>
          <w:szCs w:val="20"/>
        </w:rPr>
        <w:t xml:space="preserve">y método de valuación de inventarios y costo de </w:t>
      </w:r>
      <w:r w:rsidRPr="002372B7">
        <w:rPr>
          <w:rFonts w:ascii="Proxima Nova Lt" w:hAnsi="Proxima Nova Lt" w:cs="Calibri"/>
          <w:spacing w:val="-5"/>
          <w:sz w:val="20"/>
          <w:szCs w:val="20"/>
        </w:rPr>
        <w:t>lo</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vendido:</w:t>
      </w:r>
    </w:p>
    <w:p w14:paraId="568A06E8"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Costo promedio</w:t>
      </w:r>
      <w:r w:rsidR="00626AD7" w:rsidRPr="002372B7">
        <w:rPr>
          <w:rFonts w:ascii="Proxima Nova Lt" w:hAnsi="Proxima Nova Lt" w:cs="Calibri"/>
          <w:b/>
          <w:i/>
          <w:iCs/>
          <w:sz w:val="20"/>
          <w:szCs w:val="20"/>
        </w:rPr>
        <w:t xml:space="preserve"> NIF C-4</w:t>
      </w:r>
    </w:p>
    <w:p w14:paraId="0837E945"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63FCC0A0" w14:textId="77777777" w:rsidR="0090317A" w:rsidRPr="002372B7" w:rsidRDefault="00220805" w:rsidP="002372B7">
      <w:pPr>
        <w:pStyle w:val="Prrafodelista"/>
        <w:numPr>
          <w:ilvl w:val="0"/>
          <w:numId w:val="8"/>
        </w:numPr>
        <w:tabs>
          <w:tab w:val="left" w:pos="42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Beneficios a empleados: revelar el </w:t>
      </w:r>
      <w:r w:rsidRPr="002372B7">
        <w:rPr>
          <w:rFonts w:ascii="Proxima Nova Lt" w:hAnsi="Proxima Nova Lt" w:cs="Calibri"/>
          <w:spacing w:val="-3"/>
          <w:sz w:val="20"/>
          <w:szCs w:val="20"/>
        </w:rPr>
        <w:t xml:space="preserve">cálculo </w:t>
      </w:r>
      <w:r w:rsidRPr="002372B7">
        <w:rPr>
          <w:rFonts w:ascii="Proxima Nova Lt" w:hAnsi="Proxima Nova Lt" w:cs="Calibri"/>
          <w:sz w:val="20"/>
          <w:szCs w:val="20"/>
        </w:rPr>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reserva actuarial, valor presente de los ingresos esperados comparado con el valor presente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estimación de gastos tanto de los beneficiarios actuales como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futuros:</w:t>
      </w:r>
    </w:p>
    <w:p w14:paraId="72769BAE" w14:textId="77777777" w:rsidR="0090317A" w:rsidRPr="002372B7" w:rsidRDefault="004308BD"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Beneficios de empleados.</w:t>
      </w:r>
    </w:p>
    <w:p w14:paraId="4B3F4F15" w14:textId="77777777" w:rsidR="0090317A" w:rsidRPr="002372B7" w:rsidRDefault="00220805" w:rsidP="002372B7">
      <w:pPr>
        <w:pStyle w:val="Prrafodelista"/>
        <w:numPr>
          <w:ilvl w:val="1"/>
          <w:numId w:val="8"/>
        </w:numPr>
        <w:tabs>
          <w:tab w:val="left" w:pos="822"/>
          <w:tab w:val="left" w:pos="823"/>
        </w:tabs>
        <w:ind w:right="736" w:hanging="361"/>
        <w:jc w:val="both"/>
        <w:rPr>
          <w:rFonts w:ascii="Proxima Nova Lt" w:hAnsi="Proxima Nova Lt" w:cs="Calibri"/>
          <w:b/>
          <w:i/>
          <w:iCs/>
          <w:sz w:val="20"/>
          <w:szCs w:val="20"/>
        </w:rPr>
      </w:pPr>
      <w:r w:rsidRPr="002372B7">
        <w:rPr>
          <w:rFonts w:ascii="Proxima Nova Lt" w:hAnsi="Proxima Nova Lt" w:cs="Calibri"/>
          <w:b/>
          <w:i/>
          <w:iCs/>
          <w:sz w:val="20"/>
          <w:szCs w:val="20"/>
        </w:rPr>
        <w:t xml:space="preserve">Todos los derechos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 xml:space="preserve">forme a la </w:t>
      </w:r>
      <w:r w:rsidR="00626AD7"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626AD7" w:rsidRPr="002372B7">
        <w:rPr>
          <w:rFonts w:ascii="Proxima Nova Lt" w:hAnsi="Proxima Nova Lt" w:cs="Calibri"/>
          <w:b/>
          <w:i/>
          <w:iCs/>
          <w:sz w:val="20"/>
          <w:szCs w:val="20"/>
        </w:rPr>
        <w:t>F</w:t>
      </w:r>
      <w:r w:rsidRPr="002372B7">
        <w:rPr>
          <w:rFonts w:ascii="Proxima Nova Lt" w:hAnsi="Proxima Nova Lt" w:cs="Calibri"/>
          <w:b/>
          <w:i/>
          <w:iCs/>
          <w:sz w:val="20"/>
          <w:szCs w:val="20"/>
        </w:rPr>
        <w:t>ederal del</w:t>
      </w:r>
      <w:r w:rsidR="0026346C" w:rsidRPr="002372B7">
        <w:rPr>
          <w:rFonts w:ascii="Proxima Nova Lt" w:hAnsi="Proxima Nova Lt" w:cs="Calibri"/>
          <w:b/>
          <w:i/>
          <w:iCs/>
          <w:sz w:val="20"/>
          <w:szCs w:val="20"/>
        </w:rPr>
        <w:t xml:space="preserve"> </w:t>
      </w:r>
      <w:r w:rsidR="00626AD7" w:rsidRPr="002372B7">
        <w:rPr>
          <w:rFonts w:ascii="Proxima Nova Lt" w:hAnsi="Proxima Nova Lt" w:cs="Calibri"/>
          <w:b/>
          <w:i/>
          <w:iCs/>
          <w:sz w:val="20"/>
          <w:szCs w:val="20"/>
        </w:rPr>
        <w:t>T</w:t>
      </w:r>
      <w:r w:rsidRPr="002372B7">
        <w:rPr>
          <w:rFonts w:ascii="Proxima Nova Lt" w:hAnsi="Proxima Nova Lt" w:cs="Calibri"/>
          <w:b/>
          <w:i/>
          <w:iCs/>
          <w:sz w:val="20"/>
          <w:szCs w:val="20"/>
        </w:rPr>
        <w:t>rabajo</w:t>
      </w:r>
      <w:r w:rsidR="0026346C" w:rsidRPr="002372B7">
        <w:rPr>
          <w:rFonts w:ascii="Proxima Nova Lt" w:hAnsi="Proxima Nova Lt" w:cs="Calibri"/>
          <w:b/>
          <w:i/>
          <w:iCs/>
          <w:sz w:val="20"/>
          <w:szCs w:val="20"/>
        </w:rPr>
        <w:t xml:space="preserve"> y la Ley de Servidores </w:t>
      </w:r>
      <w:r w:rsidR="002C36FD" w:rsidRPr="002372B7">
        <w:rPr>
          <w:rFonts w:ascii="Proxima Nova Lt" w:hAnsi="Proxima Nova Lt" w:cs="Calibri"/>
          <w:b/>
          <w:i/>
          <w:iCs/>
          <w:sz w:val="20"/>
          <w:szCs w:val="20"/>
        </w:rPr>
        <w:t>Públicos</w:t>
      </w:r>
      <w:r w:rsidR="0026346C" w:rsidRPr="002372B7">
        <w:rPr>
          <w:rFonts w:ascii="Proxima Nova Lt" w:hAnsi="Proxima Nova Lt" w:cs="Calibri"/>
          <w:b/>
          <w:i/>
          <w:iCs/>
          <w:sz w:val="20"/>
          <w:szCs w:val="20"/>
        </w:rPr>
        <w:t xml:space="preserve"> del Estado de Guanajuato.</w:t>
      </w:r>
    </w:p>
    <w:p w14:paraId="56C9AF9F" w14:textId="77777777" w:rsidR="00626AD7" w:rsidRPr="002372B7" w:rsidRDefault="00626AD7" w:rsidP="002372B7">
      <w:pPr>
        <w:tabs>
          <w:tab w:val="left" w:pos="822"/>
          <w:tab w:val="left" w:pos="823"/>
        </w:tabs>
        <w:ind w:left="476" w:right="736"/>
        <w:jc w:val="both"/>
        <w:rPr>
          <w:rFonts w:ascii="Proxima Nova Lt" w:hAnsi="Proxima Nova Lt" w:cs="Calibri"/>
          <w:b/>
          <w:sz w:val="20"/>
          <w:szCs w:val="20"/>
        </w:rPr>
      </w:pPr>
    </w:p>
    <w:p w14:paraId="571F903D" w14:textId="77777777" w:rsidR="0090317A" w:rsidRPr="002372B7" w:rsidRDefault="00220805" w:rsidP="002372B7">
      <w:pPr>
        <w:pStyle w:val="Prrafodelista"/>
        <w:numPr>
          <w:ilvl w:val="0"/>
          <w:numId w:val="8"/>
        </w:numPr>
        <w:tabs>
          <w:tab w:val="left" w:pos="338"/>
        </w:tabs>
        <w:spacing w:before="90"/>
        <w:ind w:left="337" w:right="736" w:hanging="221"/>
        <w:jc w:val="both"/>
        <w:rPr>
          <w:rFonts w:ascii="Proxima Nova Lt" w:hAnsi="Proxima Nova Lt" w:cs="Calibri"/>
          <w:sz w:val="20"/>
          <w:szCs w:val="20"/>
        </w:rPr>
      </w:pPr>
      <w:r w:rsidRPr="002372B7">
        <w:rPr>
          <w:rFonts w:ascii="Proxima Nova Lt" w:hAnsi="Proxima Nova Lt" w:cs="Calibri"/>
          <w:sz w:val="20"/>
          <w:szCs w:val="20"/>
        </w:rPr>
        <w:t>Provisiones: objetivo de su creación, monto y</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70ED52A4"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 xml:space="preserve">Objetivo: poder determinar la probabilidad de que ocurra un evento futuro que represente una obligación para la dependencia y poder cuantificarlo de manera razonable </w:t>
      </w:r>
    </w:p>
    <w:p w14:paraId="5B885FA7"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p>
    <w:p w14:paraId="19CA701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Monto: variable</w:t>
      </w:r>
    </w:p>
    <w:p w14:paraId="063B2E2D"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Plazo: máximo 30 días</w:t>
      </w:r>
    </w:p>
    <w:p w14:paraId="27672594" w14:textId="77777777" w:rsidR="0090317A" w:rsidRPr="002372B7" w:rsidRDefault="0090317A" w:rsidP="002372B7">
      <w:pPr>
        <w:pStyle w:val="Textoindependiente"/>
        <w:ind w:right="736"/>
        <w:jc w:val="both"/>
        <w:rPr>
          <w:rFonts w:ascii="Proxima Nova Lt" w:hAnsi="Proxima Nova Lt" w:cs="Calibri"/>
          <w:b/>
          <w:sz w:val="20"/>
          <w:szCs w:val="20"/>
        </w:rPr>
      </w:pPr>
    </w:p>
    <w:p w14:paraId="3B195F34" w14:textId="77777777" w:rsidR="0090317A" w:rsidRPr="002372B7" w:rsidRDefault="00220805" w:rsidP="002372B7">
      <w:pPr>
        <w:pStyle w:val="Prrafodelista"/>
        <w:numPr>
          <w:ilvl w:val="0"/>
          <w:numId w:val="8"/>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Reservas: objetivo de su creación, monto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7662FD2" w14:textId="77777777" w:rsidR="0090317A" w:rsidRPr="002372B7" w:rsidRDefault="00220805" w:rsidP="002372B7">
      <w:pPr>
        <w:spacing w:before="6"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La reserva se hace en el momento contable del </w:t>
      </w:r>
      <w:r w:rsidRPr="002372B7">
        <w:rPr>
          <w:rFonts w:ascii="Proxima Nova Lt" w:hAnsi="Proxima Nova Lt" w:cs="Calibri"/>
          <w:b/>
          <w:i/>
          <w:iCs/>
          <w:spacing w:val="-3"/>
          <w:sz w:val="20"/>
          <w:szCs w:val="20"/>
        </w:rPr>
        <w:t xml:space="preserve">compromiso </w:t>
      </w:r>
      <w:r w:rsidRPr="002372B7">
        <w:rPr>
          <w:rFonts w:ascii="Proxima Nova Lt" w:hAnsi="Proxima Nova Lt" w:cs="Calibri"/>
          <w:b/>
          <w:i/>
          <w:iCs/>
          <w:sz w:val="20"/>
          <w:szCs w:val="20"/>
        </w:rPr>
        <w:t xml:space="preserve">del gasto, este debe estar autorizado y firmado para </w:t>
      </w:r>
      <w:r w:rsidRPr="002372B7">
        <w:rPr>
          <w:rFonts w:ascii="Proxima Nova Lt" w:hAnsi="Proxima Nova Lt" w:cs="Calibri"/>
          <w:b/>
          <w:i/>
          <w:iCs/>
          <w:spacing w:val="-4"/>
          <w:sz w:val="20"/>
          <w:szCs w:val="20"/>
        </w:rPr>
        <w:t xml:space="preserve">el </w:t>
      </w:r>
      <w:r w:rsidRPr="002372B7">
        <w:rPr>
          <w:rFonts w:ascii="Proxima Nova Lt" w:hAnsi="Proxima Nova Lt" w:cs="Calibri"/>
          <w:b/>
          <w:i/>
          <w:iCs/>
          <w:sz w:val="20"/>
          <w:szCs w:val="20"/>
        </w:rPr>
        <w:t>departamento que lo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solicita.</w:t>
      </w:r>
    </w:p>
    <w:p w14:paraId="064574A4" w14:textId="77777777" w:rsidR="0090317A" w:rsidRPr="002372B7" w:rsidRDefault="00220805" w:rsidP="002372B7">
      <w:pPr>
        <w:pStyle w:val="Prrafodelista"/>
        <w:numPr>
          <w:ilvl w:val="0"/>
          <w:numId w:val="8"/>
        </w:numPr>
        <w:tabs>
          <w:tab w:val="left" w:pos="415"/>
        </w:tabs>
        <w:spacing w:before="153"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Cambios en políticas contables y corrección de errores junto </w:t>
      </w:r>
      <w:r w:rsidRPr="002372B7">
        <w:rPr>
          <w:rFonts w:ascii="Proxima Nova Lt" w:hAnsi="Proxima Nova Lt" w:cs="Calibri"/>
          <w:spacing w:val="4"/>
          <w:sz w:val="20"/>
          <w:szCs w:val="20"/>
        </w:rPr>
        <w:t xml:space="preserve">con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revelación de los efectos que se tendrá en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del ente público,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sea retrospectivos 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prospectivos:</w:t>
      </w:r>
    </w:p>
    <w:p w14:paraId="319879E4" w14:textId="2F4D2AA7" w:rsidR="0090317A" w:rsidRPr="002372B7" w:rsidRDefault="00220805" w:rsidP="002372B7">
      <w:pPr>
        <w:spacing w:before="164"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corrigen los errores en cuanto se detectan en el trimestre que este corriendo,</w:t>
      </w:r>
      <w:r w:rsidR="0026346C" w:rsidRPr="002372B7">
        <w:rPr>
          <w:rFonts w:ascii="Proxima Nova Lt" w:hAnsi="Proxima Nova Lt" w:cs="Calibri"/>
          <w:b/>
          <w:i/>
          <w:iCs/>
          <w:sz w:val="20"/>
          <w:szCs w:val="20"/>
        </w:rPr>
        <w:t xml:space="preserve"> o en su defecto si la información ya fue generada entregada a la autoridad de fiscalización competente, se realizaran las correcciones en la cuenta </w:t>
      </w:r>
      <w:r w:rsidR="00F40665" w:rsidRPr="002372B7">
        <w:rPr>
          <w:rFonts w:ascii="Proxima Nova Lt" w:hAnsi="Proxima Nova Lt" w:cs="Calibri"/>
          <w:b/>
          <w:i/>
          <w:iCs/>
          <w:sz w:val="20"/>
          <w:szCs w:val="20"/>
        </w:rPr>
        <w:t>pública</w:t>
      </w:r>
      <w:r w:rsidR="0026346C" w:rsidRPr="002372B7">
        <w:rPr>
          <w:rFonts w:ascii="Proxima Nova Lt" w:hAnsi="Proxima Nova Lt" w:cs="Calibri"/>
          <w:b/>
          <w:i/>
          <w:iCs/>
          <w:sz w:val="20"/>
          <w:szCs w:val="20"/>
        </w:rPr>
        <w:t xml:space="preserve"> anual o del ejercicio</w:t>
      </w:r>
      <w:r w:rsidR="00626AD7" w:rsidRPr="002372B7">
        <w:rPr>
          <w:rFonts w:ascii="Proxima Nova Lt" w:hAnsi="Proxima Nova Lt" w:cs="Calibri"/>
          <w:b/>
          <w:i/>
          <w:iCs/>
          <w:sz w:val="20"/>
          <w:szCs w:val="20"/>
        </w:rPr>
        <w:t>.</w:t>
      </w:r>
    </w:p>
    <w:p w14:paraId="4188F027" w14:textId="77777777" w:rsidR="0090317A" w:rsidRPr="002372B7" w:rsidRDefault="00220805" w:rsidP="002372B7">
      <w:pPr>
        <w:pStyle w:val="Prrafodelista"/>
        <w:numPr>
          <w:ilvl w:val="0"/>
          <w:numId w:val="8"/>
        </w:numPr>
        <w:tabs>
          <w:tab w:val="left" w:pos="352"/>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Reclasificaciones: Se deben revelar todos aquellos movimientos entre cuentas por efectos de cambios en los tipos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operaciones:</w:t>
      </w:r>
    </w:p>
    <w:p w14:paraId="3D71D738" w14:textId="77777777" w:rsidR="00626AD7" w:rsidRPr="002372B7" w:rsidRDefault="00220805" w:rsidP="002372B7">
      <w:pPr>
        <w:pStyle w:val="Ttulo1"/>
        <w:spacing w:before="8"/>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La reclasificación se corrige en cuanto se detecta.</w:t>
      </w:r>
    </w:p>
    <w:p w14:paraId="535A4B05" w14:textId="77777777" w:rsidR="0090317A" w:rsidRPr="002372B7" w:rsidRDefault="00220805" w:rsidP="002372B7">
      <w:pPr>
        <w:pStyle w:val="Prrafodelista"/>
        <w:numPr>
          <w:ilvl w:val="0"/>
          <w:numId w:val="8"/>
        </w:numPr>
        <w:tabs>
          <w:tab w:val="left" w:pos="343"/>
        </w:tabs>
        <w:ind w:left="342" w:right="736" w:hanging="226"/>
        <w:jc w:val="both"/>
        <w:rPr>
          <w:rFonts w:ascii="Proxima Nova Lt" w:hAnsi="Proxima Nova Lt" w:cs="Calibri"/>
          <w:sz w:val="20"/>
          <w:szCs w:val="20"/>
        </w:rPr>
      </w:pPr>
      <w:r w:rsidRPr="002372B7">
        <w:rPr>
          <w:rFonts w:ascii="Proxima Nova Lt" w:hAnsi="Proxima Nova Lt" w:cs="Calibri"/>
          <w:sz w:val="20"/>
          <w:szCs w:val="20"/>
        </w:rPr>
        <w:lastRenderedPageBreak/>
        <w:t>Depuración y cancelación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saldos:</w:t>
      </w:r>
    </w:p>
    <w:p w14:paraId="49FCEA30" w14:textId="77777777" w:rsidR="0090317A" w:rsidRPr="002372B7" w:rsidRDefault="00626AD7" w:rsidP="002372B7">
      <w:pPr>
        <w:pStyle w:val="Textoindependiente"/>
        <w:ind w:right="736"/>
        <w:jc w:val="both"/>
        <w:rPr>
          <w:rFonts w:ascii="Proxima Nova Lt" w:hAnsi="Proxima Nova Lt" w:cs="Calibri"/>
          <w:b/>
          <w:bCs/>
          <w:i/>
          <w:sz w:val="20"/>
          <w:szCs w:val="20"/>
        </w:rPr>
      </w:pPr>
      <w:r w:rsidRPr="002372B7">
        <w:rPr>
          <w:rFonts w:ascii="Proxima Nova Lt" w:hAnsi="Proxima Nova Lt" w:cs="Calibri"/>
          <w:b/>
          <w:bCs/>
          <w:i/>
          <w:sz w:val="20"/>
          <w:szCs w:val="20"/>
        </w:rPr>
        <w:t>Mes a mes se realiza un análisis de las partidas para verificar su correcto manejo contable y en su caso la depuración de las mismas</w:t>
      </w:r>
    </w:p>
    <w:p w14:paraId="06B11872" w14:textId="77777777" w:rsidR="0090317A" w:rsidRPr="002372B7" w:rsidRDefault="00220805" w:rsidP="002372B7">
      <w:pPr>
        <w:pStyle w:val="Ttulo1"/>
        <w:numPr>
          <w:ilvl w:val="0"/>
          <w:numId w:val="9"/>
        </w:numPr>
        <w:tabs>
          <w:tab w:val="left" w:pos="361"/>
        </w:tabs>
        <w:spacing w:before="180"/>
        <w:ind w:right="736" w:hanging="244"/>
        <w:jc w:val="both"/>
        <w:rPr>
          <w:rFonts w:ascii="Proxima Nova Lt" w:hAnsi="Proxima Nova Lt" w:cs="Calibri"/>
          <w:sz w:val="20"/>
          <w:szCs w:val="20"/>
        </w:rPr>
      </w:pPr>
      <w:r w:rsidRPr="002372B7">
        <w:rPr>
          <w:rFonts w:ascii="Proxima Nova Lt" w:hAnsi="Proxima Nova Lt" w:cs="Calibri"/>
          <w:sz w:val="20"/>
          <w:szCs w:val="20"/>
        </w:rPr>
        <w:t>Posición en Moneda Extranjera y Protección por Riesgo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Cambiario:</w:t>
      </w:r>
    </w:p>
    <w:p w14:paraId="53037B32"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479A0654"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AF1A432" w14:textId="77777777" w:rsidR="0090317A" w:rsidRPr="002372B7" w:rsidRDefault="0090317A" w:rsidP="002372B7">
      <w:pPr>
        <w:pStyle w:val="Textoindependiente"/>
        <w:spacing w:before="11"/>
        <w:ind w:right="736"/>
        <w:jc w:val="both"/>
        <w:rPr>
          <w:rFonts w:ascii="Proxima Nova Lt" w:hAnsi="Proxima Nova Lt" w:cs="Calibri"/>
          <w:sz w:val="20"/>
          <w:szCs w:val="20"/>
        </w:rPr>
      </w:pPr>
    </w:p>
    <w:p w14:paraId="233510A5" w14:textId="77777777" w:rsidR="0090317A" w:rsidRPr="002372B7" w:rsidRDefault="00220805" w:rsidP="002372B7">
      <w:pPr>
        <w:pStyle w:val="Prrafodelista"/>
        <w:numPr>
          <w:ilvl w:val="0"/>
          <w:numId w:val="7"/>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Activos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5CC54CB" w14:textId="77777777" w:rsidR="0090317A" w:rsidRPr="002372B7" w:rsidRDefault="00626AD7"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ADDDB31" w14:textId="77777777" w:rsidR="0090317A" w:rsidRPr="002372B7" w:rsidRDefault="00220805" w:rsidP="002372B7">
      <w:pPr>
        <w:pStyle w:val="Prrafodelista"/>
        <w:numPr>
          <w:ilvl w:val="0"/>
          <w:numId w:val="7"/>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Pasivos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3C2ED2C6"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6B58C5F3" w14:textId="77777777" w:rsidR="0090317A" w:rsidRPr="002372B7" w:rsidRDefault="00220805" w:rsidP="002372B7">
      <w:pPr>
        <w:pStyle w:val="Prrafodelista"/>
        <w:numPr>
          <w:ilvl w:val="0"/>
          <w:numId w:val="7"/>
        </w:numPr>
        <w:tabs>
          <w:tab w:val="left" w:pos="367"/>
        </w:tabs>
        <w:spacing w:before="90"/>
        <w:ind w:left="366" w:right="736" w:hanging="250"/>
        <w:jc w:val="both"/>
        <w:rPr>
          <w:rFonts w:ascii="Proxima Nova Lt" w:hAnsi="Proxima Nova Lt" w:cs="Calibri"/>
          <w:sz w:val="20"/>
          <w:szCs w:val="20"/>
        </w:rPr>
      </w:pPr>
      <w:r w:rsidRPr="002372B7">
        <w:rPr>
          <w:rFonts w:ascii="Proxima Nova Lt" w:hAnsi="Proxima Nova Lt" w:cs="Calibri"/>
          <w:sz w:val="20"/>
          <w:szCs w:val="20"/>
        </w:rPr>
        <w:t>Posición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7AEFB2E"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1EE6EFF3" w14:textId="77777777" w:rsidR="0090317A" w:rsidRPr="002372B7" w:rsidRDefault="00220805" w:rsidP="002372B7">
      <w:pPr>
        <w:pStyle w:val="Prrafodelista"/>
        <w:numPr>
          <w:ilvl w:val="0"/>
          <w:numId w:val="7"/>
        </w:numPr>
        <w:tabs>
          <w:tab w:val="left" w:pos="391"/>
        </w:tabs>
        <w:ind w:left="390" w:right="736" w:hanging="274"/>
        <w:jc w:val="both"/>
        <w:rPr>
          <w:rFonts w:ascii="Proxima Nova Lt" w:hAnsi="Proxima Nova Lt" w:cs="Calibri"/>
          <w:sz w:val="20"/>
          <w:szCs w:val="20"/>
        </w:rPr>
      </w:pPr>
      <w:r w:rsidRPr="002372B7">
        <w:rPr>
          <w:rFonts w:ascii="Proxima Nova Lt" w:hAnsi="Proxima Nova Lt" w:cs="Calibri"/>
          <w:spacing w:val="-3"/>
          <w:sz w:val="20"/>
          <w:szCs w:val="20"/>
        </w:rPr>
        <w:t xml:space="preserve">Tipo </w:t>
      </w:r>
      <w:r w:rsidRPr="002372B7">
        <w:rPr>
          <w:rFonts w:ascii="Proxima Nova Lt" w:hAnsi="Proxima Nova Lt" w:cs="Calibri"/>
          <w:sz w:val="20"/>
          <w:szCs w:val="20"/>
        </w:rPr>
        <w:t>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cambio:</w:t>
      </w:r>
    </w:p>
    <w:p w14:paraId="1C9007C2"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5C866615" w14:textId="77777777" w:rsidR="0090317A" w:rsidRPr="002372B7" w:rsidRDefault="00220805" w:rsidP="002372B7">
      <w:pPr>
        <w:pStyle w:val="Prrafodelista"/>
        <w:numPr>
          <w:ilvl w:val="0"/>
          <w:numId w:val="7"/>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Equivalente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nacional:</w:t>
      </w:r>
    </w:p>
    <w:p w14:paraId="2B070DD8" w14:textId="77777777" w:rsidR="00991AC0"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8AAE59E" w14:textId="77777777" w:rsidR="0090317A" w:rsidRPr="002372B7" w:rsidRDefault="0090317A" w:rsidP="002372B7">
      <w:pPr>
        <w:spacing w:before="6"/>
        <w:ind w:left="116" w:right="736"/>
        <w:jc w:val="both"/>
        <w:rPr>
          <w:rFonts w:ascii="Proxima Nova Lt" w:hAnsi="Proxima Nova Lt" w:cs="Calibri"/>
          <w:b/>
          <w:sz w:val="20"/>
          <w:szCs w:val="20"/>
        </w:rPr>
      </w:pPr>
    </w:p>
    <w:p w14:paraId="5F37C98B" w14:textId="77777777" w:rsidR="0090317A" w:rsidRPr="002372B7" w:rsidRDefault="0090317A" w:rsidP="002372B7">
      <w:pPr>
        <w:pStyle w:val="Textoindependiente"/>
        <w:ind w:right="736"/>
        <w:jc w:val="both"/>
        <w:rPr>
          <w:rFonts w:ascii="Proxima Nova Lt" w:hAnsi="Proxima Nova Lt" w:cs="Calibri"/>
          <w:b/>
          <w:sz w:val="20"/>
          <w:szCs w:val="20"/>
        </w:rPr>
      </w:pPr>
    </w:p>
    <w:p w14:paraId="7A3BCFF4" w14:textId="763596AB" w:rsidR="0090317A" w:rsidRDefault="0090317A" w:rsidP="002372B7">
      <w:pPr>
        <w:pStyle w:val="Textoindependiente"/>
        <w:ind w:right="736"/>
        <w:jc w:val="both"/>
        <w:rPr>
          <w:rFonts w:ascii="Proxima Nova Lt" w:hAnsi="Proxima Nova Lt" w:cs="Calibri"/>
          <w:b/>
          <w:sz w:val="20"/>
          <w:szCs w:val="20"/>
        </w:rPr>
      </w:pPr>
    </w:p>
    <w:p w14:paraId="00E21A22" w14:textId="7D112F23" w:rsidR="002372B7" w:rsidRDefault="002372B7" w:rsidP="002372B7">
      <w:pPr>
        <w:pStyle w:val="Textoindependiente"/>
        <w:ind w:right="736"/>
        <w:jc w:val="both"/>
        <w:rPr>
          <w:rFonts w:ascii="Proxima Nova Lt" w:hAnsi="Proxima Nova Lt" w:cs="Calibri"/>
          <w:b/>
          <w:sz w:val="20"/>
          <w:szCs w:val="20"/>
        </w:rPr>
      </w:pPr>
    </w:p>
    <w:p w14:paraId="174A590A" w14:textId="1A46954C" w:rsidR="002372B7" w:rsidRDefault="002372B7" w:rsidP="002372B7">
      <w:pPr>
        <w:pStyle w:val="Textoindependiente"/>
        <w:ind w:right="736"/>
        <w:jc w:val="both"/>
        <w:rPr>
          <w:rFonts w:ascii="Proxima Nova Lt" w:hAnsi="Proxima Nova Lt" w:cs="Calibri"/>
          <w:b/>
          <w:sz w:val="20"/>
          <w:szCs w:val="20"/>
        </w:rPr>
      </w:pPr>
    </w:p>
    <w:p w14:paraId="63A5CA8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Lo anterior por cada tipo de moneda extranjera que se encuentre en los rubros de activo y pasivo. Adicionalmente se informará sobre los métodos de protección de riesgo por variaciones en el tipo de cambio.</w:t>
      </w:r>
    </w:p>
    <w:p w14:paraId="6A56DBA1" w14:textId="77777777" w:rsidR="0090317A" w:rsidRPr="002372B7" w:rsidRDefault="0090317A" w:rsidP="002372B7">
      <w:pPr>
        <w:pStyle w:val="Textoindependiente"/>
        <w:ind w:right="736"/>
        <w:jc w:val="both"/>
        <w:rPr>
          <w:rFonts w:ascii="Proxima Nova Lt" w:hAnsi="Proxima Nova Lt" w:cs="Calibri"/>
          <w:sz w:val="20"/>
          <w:szCs w:val="20"/>
        </w:rPr>
      </w:pPr>
    </w:p>
    <w:p w14:paraId="2CF2D30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Reporte Analítico del</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w:t>
      </w:r>
    </w:p>
    <w:p w14:paraId="7A961F3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C393861"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Debe mostrar la siguiente información:</w:t>
      </w:r>
    </w:p>
    <w:p w14:paraId="6A34DD8B"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09240487" w14:textId="77777777" w:rsidR="0090317A" w:rsidRPr="002372B7" w:rsidRDefault="00220805" w:rsidP="002372B7">
      <w:pPr>
        <w:pStyle w:val="Prrafodelista"/>
        <w:numPr>
          <w:ilvl w:val="0"/>
          <w:numId w:val="6"/>
        </w:numPr>
        <w:tabs>
          <w:tab w:val="left" w:pos="405"/>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pacing w:val="-3"/>
          <w:sz w:val="20"/>
          <w:szCs w:val="20"/>
        </w:rPr>
        <w:t xml:space="preserve">Vida </w:t>
      </w:r>
      <w:r w:rsidRPr="002372B7">
        <w:rPr>
          <w:rFonts w:ascii="Proxima Nova Lt" w:hAnsi="Proxima Nova Lt" w:cs="Calibri"/>
          <w:sz w:val="20"/>
          <w:szCs w:val="20"/>
        </w:rPr>
        <w:t>útil o porcentajes de depreciación, deterioro o amortización utilizados en los diferentes tipos de activos:</w:t>
      </w:r>
    </w:p>
    <w:p w14:paraId="45CE5927" w14:textId="77777777" w:rsidR="0090317A" w:rsidRPr="002372B7" w:rsidRDefault="00220805" w:rsidP="002372B7">
      <w:pPr>
        <w:pStyle w:val="Ttulo1"/>
        <w:spacing w:before="10" w:line="237" w:lineRule="auto"/>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El método de depreciación se llevará a cabo en línea recta al </w:t>
      </w:r>
      <w:r w:rsidR="00991AC0" w:rsidRPr="002372B7">
        <w:rPr>
          <w:rFonts w:ascii="Proxima Nova Lt" w:hAnsi="Proxima Nova Lt" w:cs="Calibri"/>
          <w:i/>
          <w:iCs/>
          <w:sz w:val="20"/>
          <w:szCs w:val="20"/>
        </w:rPr>
        <w:t>término</w:t>
      </w:r>
      <w:r w:rsidRPr="002372B7">
        <w:rPr>
          <w:rFonts w:ascii="Proxima Nova Lt" w:hAnsi="Proxima Nova Lt" w:cs="Calibri"/>
          <w:i/>
          <w:iCs/>
          <w:sz w:val="20"/>
          <w:szCs w:val="20"/>
        </w:rPr>
        <w:t xml:space="preserve"> del ejercicio en el sistema contab</w:t>
      </w:r>
      <w:r w:rsidR="006C7C0C" w:rsidRPr="002372B7">
        <w:rPr>
          <w:rFonts w:ascii="Proxima Nova Lt" w:hAnsi="Proxima Nova Lt" w:cs="Calibri"/>
          <w:i/>
          <w:iCs/>
          <w:sz w:val="20"/>
          <w:szCs w:val="20"/>
        </w:rPr>
        <w:t>le.</w:t>
      </w:r>
    </w:p>
    <w:p w14:paraId="183F0A28" w14:textId="77777777" w:rsidR="0090317A" w:rsidRPr="002372B7" w:rsidRDefault="00220805" w:rsidP="002372B7">
      <w:pPr>
        <w:pStyle w:val="Prrafodelista"/>
        <w:numPr>
          <w:ilvl w:val="0"/>
          <w:numId w:val="6"/>
        </w:numPr>
        <w:tabs>
          <w:tab w:val="left" w:pos="395"/>
        </w:tabs>
        <w:spacing w:line="275" w:lineRule="exact"/>
        <w:ind w:left="394" w:right="736" w:hanging="278"/>
        <w:jc w:val="both"/>
        <w:rPr>
          <w:rFonts w:ascii="Proxima Nova Lt" w:hAnsi="Proxima Nova Lt" w:cs="Calibri"/>
          <w:sz w:val="20"/>
          <w:szCs w:val="20"/>
        </w:rPr>
      </w:pPr>
      <w:r w:rsidRPr="002372B7">
        <w:rPr>
          <w:rFonts w:ascii="Proxima Nova Lt" w:hAnsi="Proxima Nova Lt" w:cs="Calibri"/>
          <w:sz w:val="20"/>
          <w:szCs w:val="20"/>
        </w:rPr>
        <w:t>Cambios en el porcentaje de depreciación o valor residual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activos:</w:t>
      </w:r>
    </w:p>
    <w:p w14:paraId="457563F7"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El método de depreciación es línea recta.</w:t>
      </w:r>
    </w:p>
    <w:p w14:paraId="4388E6DA" w14:textId="77777777" w:rsidR="0090317A" w:rsidRPr="002372B7" w:rsidRDefault="0090317A" w:rsidP="002372B7">
      <w:pPr>
        <w:ind w:left="116" w:right="736"/>
        <w:jc w:val="both"/>
        <w:rPr>
          <w:rFonts w:ascii="Proxima Nova Lt" w:hAnsi="Proxima Nova Lt" w:cs="Calibri"/>
          <w:b/>
          <w:sz w:val="20"/>
          <w:szCs w:val="20"/>
        </w:rPr>
      </w:pPr>
    </w:p>
    <w:p w14:paraId="760D1727" w14:textId="77777777" w:rsidR="0090317A" w:rsidRPr="002372B7" w:rsidRDefault="00220805" w:rsidP="002372B7">
      <w:pPr>
        <w:pStyle w:val="Prrafodelista"/>
        <w:numPr>
          <w:ilvl w:val="0"/>
          <w:numId w:val="6"/>
        </w:numPr>
        <w:tabs>
          <w:tab w:val="left" w:pos="386"/>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Importe de los gastos capitalizados en el ejercicio, tanto financieros como de investigación y desarrollo:</w:t>
      </w:r>
    </w:p>
    <w:p w14:paraId="6F3E2AD3"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EFDE401" w14:textId="77777777" w:rsidR="0090317A" w:rsidRPr="002372B7" w:rsidRDefault="0090317A" w:rsidP="002372B7">
      <w:pPr>
        <w:pStyle w:val="Textoindependiente"/>
        <w:ind w:right="736"/>
        <w:jc w:val="both"/>
        <w:rPr>
          <w:rFonts w:ascii="Proxima Nova Lt" w:hAnsi="Proxima Nova Lt" w:cs="Calibri"/>
          <w:b/>
          <w:sz w:val="20"/>
          <w:szCs w:val="20"/>
        </w:rPr>
      </w:pPr>
    </w:p>
    <w:p w14:paraId="2D20BDE0"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21071A" w14:textId="77777777" w:rsidR="0090317A" w:rsidRPr="002372B7" w:rsidRDefault="00220805" w:rsidP="002372B7">
      <w:pPr>
        <w:pStyle w:val="Prrafodelista"/>
        <w:numPr>
          <w:ilvl w:val="0"/>
          <w:numId w:val="6"/>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lastRenderedPageBreak/>
        <w:t>Rie</w:t>
      </w:r>
      <w:r w:rsidR="00991AC0" w:rsidRPr="002372B7">
        <w:rPr>
          <w:rFonts w:ascii="Proxima Nova Lt" w:hAnsi="Proxima Nova Lt" w:cs="Calibri"/>
          <w:sz w:val="20"/>
          <w:szCs w:val="20"/>
        </w:rPr>
        <w:t>s</w:t>
      </w:r>
      <w:r w:rsidRPr="002372B7">
        <w:rPr>
          <w:rFonts w:ascii="Proxima Nova Lt" w:hAnsi="Proxima Nova Lt" w:cs="Calibri"/>
          <w:sz w:val="20"/>
          <w:szCs w:val="20"/>
        </w:rPr>
        <w:t xml:space="preserve">gos por tipo de </w:t>
      </w:r>
      <w:r w:rsidRPr="002372B7">
        <w:rPr>
          <w:rFonts w:ascii="Proxima Nova Lt" w:hAnsi="Proxima Nova Lt" w:cs="Calibri"/>
          <w:spacing w:val="-3"/>
          <w:sz w:val="20"/>
          <w:szCs w:val="20"/>
        </w:rPr>
        <w:t xml:space="preserve">cambio </w:t>
      </w:r>
      <w:r w:rsidRPr="002372B7">
        <w:rPr>
          <w:rFonts w:ascii="Proxima Nova Lt" w:hAnsi="Proxima Nova Lt" w:cs="Calibri"/>
          <w:sz w:val="20"/>
          <w:szCs w:val="20"/>
        </w:rPr>
        <w:t>o tipo de interés de las inversiones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financieras:</w:t>
      </w:r>
    </w:p>
    <w:p w14:paraId="7A1A4A48"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DA0A431" w14:textId="77777777" w:rsidR="0090317A" w:rsidRPr="002372B7" w:rsidRDefault="0090317A" w:rsidP="002372B7">
      <w:pPr>
        <w:pStyle w:val="Textoindependiente"/>
        <w:ind w:right="736"/>
        <w:jc w:val="both"/>
        <w:rPr>
          <w:rFonts w:ascii="Proxima Nova Lt" w:hAnsi="Proxima Nova Lt" w:cs="Calibri"/>
          <w:b/>
          <w:sz w:val="20"/>
          <w:szCs w:val="20"/>
        </w:rPr>
      </w:pPr>
    </w:p>
    <w:p w14:paraId="68EA76C4" w14:textId="77777777" w:rsidR="0090317A" w:rsidRPr="002372B7" w:rsidRDefault="00220805" w:rsidP="002372B7">
      <w:pPr>
        <w:pStyle w:val="Prrafodelista"/>
        <w:numPr>
          <w:ilvl w:val="0"/>
          <w:numId w:val="6"/>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Valor activado en el ejercicio de los bienes construidos </w:t>
      </w:r>
      <w:r w:rsidRPr="002372B7">
        <w:rPr>
          <w:rFonts w:ascii="Proxima Nova Lt" w:hAnsi="Proxima Nova Lt" w:cs="Calibri"/>
          <w:spacing w:val="2"/>
          <w:sz w:val="20"/>
          <w:szCs w:val="20"/>
        </w:rPr>
        <w:t xml:space="preserve">por </w:t>
      </w:r>
      <w:r w:rsidRPr="002372B7">
        <w:rPr>
          <w:rFonts w:ascii="Proxima Nova Lt" w:hAnsi="Proxima Nova Lt" w:cs="Calibri"/>
          <w:spacing w:val="-5"/>
          <w:sz w:val="20"/>
          <w:szCs w:val="20"/>
        </w:rPr>
        <w:t>la</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entidad:</w:t>
      </w:r>
    </w:p>
    <w:p w14:paraId="05DB273B" w14:textId="77777777" w:rsidR="0090317A" w:rsidRPr="002372B7" w:rsidRDefault="00991AC0"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 aplica.</w:t>
      </w:r>
    </w:p>
    <w:p w14:paraId="437CB6BC" w14:textId="77777777" w:rsidR="0090317A" w:rsidRPr="002372B7" w:rsidRDefault="0090317A" w:rsidP="002372B7">
      <w:pPr>
        <w:pStyle w:val="Textoindependiente"/>
        <w:ind w:right="736"/>
        <w:jc w:val="both"/>
        <w:rPr>
          <w:rFonts w:ascii="Proxima Nova Lt" w:hAnsi="Proxima Nova Lt" w:cs="Calibri"/>
          <w:b/>
          <w:sz w:val="20"/>
          <w:szCs w:val="20"/>
        </w:rPr>
      </w:pPr>
    </w:p>
    <w:p w14:paraId="67E9F29C" w14:textId="77777777" w:rsidR="0090317A" w:rsidRPr="002372B7" w:rsidRDefault="00220805" w:rsidP="002372B7">
      <w:pPr>
        <w:pStyle w:val="Prrafodelista"/>
        <w:numPr>
          <w:ilvl w:val="0"/>
          <w:numId w:val="6"/>
        </w:numPr>
        <w:tabs>
          <w:tab w:val="left" w:pos="395"/>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etc.:</w:t>
      </w:r>
    </w:p>
    <w:p w14:paraId="150D4362"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Nada que manifestar.</w:t>
      </w:r>
    </w:p>
    <w:p w14:paraId="38DED1FB" w14:textId="77777777" w:rsidR="0090317A" w:rsidRPr="002372B7" w:rsidRDefault="0090317A" w:rsidP="002372B7">
      <w:pPr>
        <w:pStyle w:val="Textoindependiente"/>
        <w:ind w:right="736"/>
        <w:jc w:val="both"/>
        <w:rPr>
          <w:rFonts w:ascii="Proxima Nova Lt" w:hAnsi="Proxima Nova Lt" w:cs="Calibri"/>
          <w:b/>
          <w:sz w:val="20"/>
          <w:szCs w:val="20"/>
        </w:rPr>
      </w:pPr>
    </w:p>
    <w:p w14:paraId="572A59AE" w14:textId="77777777" w:rsidR="0090317A" w:rsidRPr="002372B7" w:rsidRDefault="00220805" w:rsidP="002372B7">
      <w:pPr>
        <w:pStyle w:val="Prrafodelista"/>
        <w:numPr>
          <w:ilvl w:val="0"/>
          <w:numId w:val="6"/>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Desmantelamiento de Activos, procedimientos, implicaciones, efectos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contables:</w:t>
      </w:r>
    </w:p>
    <w:p w14:paraId="0EBF5DB4"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E7A6EA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9F4A3BD" w14:textId="77777777" w:rsidR="0090317A" w:rsidRPr="002372B7" w:rsidRDefault="00220805" w:rsidP="002372B7">
      <w:pPr>
        <w:pStyle w:val="Prrafodelista"/>
        <w:numPr>
          <w:ilvl w:val="0"/>
          <w:numId w:val="6"/>
        </w:numPr>
        <w:tabs>
          <w:tab w:val="left" w:pos="400"/>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Administración de activos; planeación con el objetivo de que el ente los utilice de manera más efectiva:</w:t>
      </w:r>
    </w:p>
    <w:p w14:paraId="593A48AC"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Dar mantenimiento constante y verificar el cuidado de los mismos para una mayor vida útil.</w:t>
      </w:r>
    </w:p>
    <w:p w14:paraId="2C02E579" w14:textId="77777777" w:rsidR="0090317A" w:rsidRPr="002372B7" w:rsidRDefault="0090317A" w:rsidP="002372B7">
      <w:pPr>
        <w:pStyle w:val="Ttulo1"/>
        <w:spacing w:before="8"/>
        <w:ind w:left="116" w:right="736" w:firstLine="0"/>
        <w:jc w:val="both"/>
        <w:rPr>
          <w:rFonts w:ascii="Proxima Nova Lt" w:hAnsi="Proxima Nova Lt" w:cs="Calibri"/>
          <w:sz w:val="20"/>
          <w:szCs w:val="20"/>
        </w:rPr>
      </w:pPr>
    </w:p>
    <w:p w14:paraId="17D50483"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Adicionalmente, se deben incluir las explicaciones de las principales variaciones en el activo, en cuadros comparativos como sigue:</w:t>
      </w:r>
    </w:p>
    <w:p w14:paraId="621ADC18"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3B7A8200" w14:textId="77777777" w:rsidR="0090317A" w:rsidRPr="002372B7" w:rsidRDefault="00220805" w:rsidP="002372B7">
      <w:pPr>
        <w:pStyle w:val="Prrafodelista"/>
        <w:numPr>
          <w:ilvl w:val="0"/>
          <w:numId w:val="5"/>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Inversiones en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valores:</w:t>
      </w:r>
    </w:p>
    <w:p w14:paraId="65DA0873"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7883046F"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554DFC4D"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Patrimonio </w:t>
      </w:r>
      <w:r w:rsidRPr="002372B7">
        <w:rPr>
          <w:rFonts w:ascii="Proxima Nova Lt" w:hAnsi="Proxima Nova Lt" w:cs="Calibri"/>
          <w:sz w:val="20"/>
          <w:szCs w:val="20"/>
        </w:rPr>
        <w:t>de Organismos descentralizados de Control Presupuestario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Indirecto:</w:t>
      </w:r>
    </w:p>
    <w:p w14:paraId="2BD4F80E"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243D0203" w14:textId="77777777" w:rsidR="0090317A" w:rsidRPr="002372B7" w:rsidRDefault="0090317A" w:rsidP="002372B7">
      <w:pPr>
        <w:pStyle w:val="Textoindependiente"/>
        <w:ind w:right="736"/>
        <w:jc w:val="both"/>
        <w:rPr>
          <w:rFonts w:ascii="Proxima Nova Lt" w:hAnsi="Proxima Nova Lt" w:cs="Calibri"/>
          <w:b/>
          <w:sz w:val="20"/>
          <w:szCs w:val="20"/>
        </w:rPr>
      </w:pPr>
    </w:p>
    <w:p w14:paraId="5FEAE0F7" w14:textId="77777777" w:rsidR="0090317A" w:rsidRPr="002372B7" w:rsidRDefault="00220805" w:rsidP="002372B7">
      <w:pPr>
        <w:pStyle w:val="Prrafodelista"/>
        <w:numPr>
          <w:ilvl w:val="0"/>
          <w:numId w:val="5"/>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mayoritaria:</w:t>
      </w:r>
    </w:p>
    <w:p w14:paraId="50C55219"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CEB7847" w14:textId="77777777" w:rsidR="0090317A" w:rsidRPr="002372B7" w:rsidRDefault="0090317A" w:rsidP="002372B7">
      <w:pPr>
        <w:pStyle w:val="Textoindependiente"/>
        <w:ind w:right="736"/>
        <w:jc w:val="both"/>
        <w:rPr>
          <w:rFonts w:ascii="Proxima Nova Lt" w:hAnsi="Proxima Nova Lt" w:cs="Calibri"/>
          <w:b/>
          <w:sz w:val="20"/>
          <w:szCs w:val="20"/>
        </w:rPr>
      </w:pPr>
    </w:p>
    <w:p w14:paraId="3072048D"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21255703"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minoritaria:</w:t>
      </w:r>
    </w:p>
    <w:p w14:paraId="3087D400"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65DCC988" w14:textId="77777777" w:rsidR="0090317A" w:rsidRPr="002372B7" w:rsidRDefault="0090317A" w:rsidP="002372B7">
      <w:pPr>
        <w:pStyle w:val="Textoindependiente"/>
        <w:ind w:right="736"/>
        <w:jc w:val="both"/>
        <w:rPr>
          <w:rFonts w:ascii="Proxima Nova Lt" w:hAnsi="Proxima Nova Lt" w:cs="Calibri"/>
          <w:b/>
          <w:sz w:val="20"/>
          <w:szCs w:val="20"/>
        </w:rPr>
      </w:pPr>
    </w:p>
    <w:p w14:paraId="59E55D50" w14:textId="77777777" w:rsidR="0090317A" w:rsidRPr="002372B7" w:rsidRDefault="00220805" w:rsidP="002372B7">
      <w:pPr>
        <w:pStyle w:val="Prrafodelista"/>
        <w:numPr>
          <w:ilvl w:val="0"/>
          <w:numId w:val="5"/>
        </w:numPr>
        <w:tabs>
          <w:tab w:val="left" w:pos="487"/>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Patrimonio de organismos descentralizados de control presupuestario directo, según corresponda:</w:t>
      </w:r>
    </w:p>
    <w:p w14:paraId="4F39A1D9" w14:textId="29ED07D9"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 xml:space="preserve">Patrimonio del organismo al mes de </w:t>
      </w:r>
      <w:r w:rsidR="0093164E">
        <w:rPr>
          <w:rFonts w:ascii="Proxima Nova Lt" w:hAnsi="Proxima Nova Lt" w:cs="Calibri"/>
          <w:b/>
          <w:bCs/>
          <w:i/>
          <w:sz w:val="20"/>
          <w:szCs w:val="20"/>
        </w:rPr>
        <w:t>marzo</w:t>
      </w:r>
      <w:r w:rsidR="006C7C0C" w:rsidRPr="002372B7">
        <w:rPr>
          <w:rFonts w:ascii="Proxima Nova Lt" w:hAnsi="Proxima Nova Lt" w:cs="Calibri"/>
          <w:b/>
          <w:bCs/>
          <w:i/>
          <w:sz w:val="20"/>
          <w:szCs w:val="20"/>
        </w:rPr>
        <w:t xml:space="preserve"> </w:t>
      </w:r>
      <w:r w:rsidR="00600E89" w:rsidRPr="002372B7">
        <w:rPr>
          <w:rFonts w:ascii="Proxima Nova Lt" w:hAnsi="Proxima Nova Lt" w:cs="Calibri"/>
          <w:b/>
          <w:bCs/>
          <w:i/>
          <w:sz w:val="20"/>
          <w:szCs w:val="20"/>
        </w:rPr>
        <w:t>de</w:t>
      </w:r>
      <w:r w:rsidR="006C7C0C" w:rsidRPr="002372B7">
        <w:rPr>
          <w:rFonts w:ascii="Proxima Nova Lt" w:hAnsi="Proxima Nova Lt" w:cs="Calibri"/>
          <w:b/>
          <w:bCs/>
          <w:i/>
          <w:sz w:val="20"/>
          <w:szCs w:val="20"/>
        </w:rPr>
        <w:t xml:space="preserve"> </w:t>
      </w:r>
      <w:r w:rsidR="0065631E" w:rsidRPr="002372B7">
        <w:rPr>
          <w:rFonts w:ascii="Proxima Nova Lt" w:hAnsi="Proxima Nova Lt" w:cs="Calibri"/>
          <w:b/>
          <w:bCs/>
          <w:iCs/>
          <w:sz w:val="20"/>
          <w:szCs w:val="20"/>
        </w:rPr>
        <w:t>202</w:t>
      </w:r>
      <w:r w:rsidR="0093164E">
        <w:rPr>
          <w:rFonts w:ascii="Proxima Nova Lt" w:hAnsi="Proxima Nova Lt" w:cs="Calibri"/>
          <w:b/>
          <w:bCs/>
          <w:iCs/>
          <w:sz w:val="20"/>
          <w:szCs w:val="20"/>
        </w:rPr>
        <w:t>5</w:t>
      </w:r>
      <w:r w:rsidR="0065631E" w:rsidRPr="002372B7">
        <w:rPr>
          <w:rFonts w:ascii="Proxima Nova Lt" w:hAnsi="Proxima Nova Lt" w:cs="Calibri"/>
          <w:b/>
          <w:bCs/>
          <w:iCs/>
          <w:sz w:val="20"/>
          <w:szCs w:val="20"/>
        </w:rPr>
        <w:t xml:space="preserve"> </w:t>
      </w:r>
      <w:r w:rsidR="00CB4E9D" w:rsidRPr="002372B7">
        <w:rPr>
          <w:rFonts w:ascii="Proxima Nova Lt" w:hAnsi="Proxima Nova Lt" w:cs="Calibri"/>
          <w:b/>
          <w:bCs/>
          <w:iCs/>
          <w:sz w:val="20"/>
          <w:szCs w:val="20"/>
        </w:rPr>
        <w:t>$</w:t>
      </w:r>
      <w:r w:rsidR="00CB4E9D" w:rsidRPr="002372B7">
        <w:rPr>
          <w:rFonts w:ascii="Proxima Nova Lt" w:hAnsi="Proxima Nova Lt" w:cs="Arial"/>
          <w:b/>
          <w:bCs/>
          <w:iCs/>
          <w:sz w:val="16"/>
          <w:szCs w:val="16"/>
          <w:lang w:val="es-MX" w:eastAsia="es-MX" w:bidi="ar-SA"/>
        </w:rPr>
        <w:t xml:space="preserve"> </w:t>
      </w:r>
      <w:r w:rsidR="0093164E">
        <w:rPr>
          <w:rFonts w:ascii="Proxima Nova Lt" w:hAnsi="Proxima Nova Lt" w:cs="Arial"/>
          <w:b/>
          <w:bCs/>
          <w:iCs/>
          <w:sz w:val="16"/>
          <w:szCs w:val="16"/>
          <w:lang w:val="es-MX" w:eastAsia="es-MX" w:bidi="ar-SA"/>
        </w:rPr>
        <w:t>1,161,589.95</w:t>
      </w:r>
    </w:p>
    <w:p w14:paraId="18A06568"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5EF87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Fideicomisos, Mandatos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Análogos:</w:t>
      </w:r>
    </w:p>
    <w:p w14:paraId="25CDD75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deberá informar:</w:t>
      </w:r>
    </w:p>
    <w:p w14:paraId="64CA2A05" w14:textId="77777777" w:rsidR="0090317A" w:rsidRPr="002372B7" w:rsidRDefault="0090317A" w:rsidP="002372B7">
      <w:pPr>
        <w:pStyle w:val="Textoindependiente"/>
        <w:ind w:right="736"/>
        <w:jc w:val="both"/>
        <w:rPr>
          <w:rFonts w:ascii="Proxima Nova Lt" w:hAnsi="Proxima Nova Lt" w:cs="Calibri"/>
          <w:sz w:val="20"/>
          <w:szCs w:val="20"/>
        </w:rPr>
      </w:pPr>
    </w:p>
    <w:p w14:paraId="3ABAFBBA" w14:textId="77777777" w:rsidR="0090317A" w:rsidRPr="002372B7" w:rsidRDefault="00220805" w:rsidP="002372B7">
      <w:pPr>
        <w:pStyle w:val="Prrafodelista"/>
        <w:numPr>
          <w:ilvl w:val="0"/>
          <w:numId w:val="4"/>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 xml:space="preserve">Por </w:t>
      </w:r>
      <w:r w:rsidRPr="002372B7">
        <w:rPr>
          <w:rFonts w:ascii="Proxima Nova Lt" w:hAnsi="Proxima Nova Lt" w:cs="Calibri"/>
          <w:spacing w:val="-3"/>
          <w:sz w:val="20"/>
          <w:szCs w:val="20"/>
        </w:rPr>
        <w:t xml:space="preserve">ramo </w:t>
      </w:r>
      <w:r w:rsidRPr="002372B7">
        <w:rPr>
          <w:rFonts w:ascii="Proxima Nova Lt" w:hAnsi="Proxima Nova Lt" w:cs="Calibri"/>
          <w:sz w:val="20"/>
          <w:szCs w:val="20"/>
        </w:rPr>
        <w:t>administrativo que los</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reporta:</w:t>
      </w:r>
    </w:p>
    <w:p w14:paraId="3257D65A"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6EC714FB" w14:textId="77777777" w:rsidR="0090317A" w:rsidRPr="002372B7" w:rsidRDefault="00220805" w:rsidP="002372B7">
      <w:pPr>
        <w:pStyle w:val="Prrafodelista"/>
        <w:numPr>
          <w:ilvl w:val="0"/>
          <w:numId w:val="4"/>
        </w:numPr>
        <w:tabs>
          <w:tab w:val="left" w:pos="410"/>
        </w:tabs>
        <w:spacing w:before="92"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Enlistar los de mayor monto de disponibilidad, relacionando aquéllos que conforman el 80% de </w:t>
      </w:r>
      <w:r w:rsidRPr="002372B7">
        <w:rPr>
          <w:rFonts w:ascii="Proxima Nova Lt" w:hAnsi="Proxima Nova Lt" w:cs="Calibri"/>
          <w:spacing w:val="-4"/>
          <w:sz w:val="20"/>
          <w:szCs w:val="20"/>
        </w:rPr>
        <w:t>las</w:t>
      </w:r>
      <w:r w:rsidR="002C36FD" w:rsidRPr="002372B7">
        <w:rPr>
          <w:rFonts w:ascii="Proxima Nova Lt" w:hAnsi="Proxima Nova Lt" w:cs="Calibri"/>
          <w:spacing w:val="-4"/>
          <w:sz w:val="20"/>
          <w:szCs w:val="20"/>
        </w:rPr>
        <w:t xml:space="preserve"> </w:t>
      </w:r>
      <w:r w:rsidRPr="002372B7">
        <w:rPr>
          <w:rFonts w:ascii="Proxima Nova Lt" w:hAnsi="Proxima Nova Lt" w:cs="Calibri"/>
          <w:sz w:val="20"/>
          <w:szCs w:val="20"/>
        </w:rPr>
        <w:t>disponibilidades:</w:t>
      </w:r>
    </w:p>
    <w:p w14:paraId="667CDCAA" w14:textId="6CD7FA73" w:rsidR="0090317A"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4AFFE05" w14:textId="77777777" w:rsidR="002372B7" w:rsidRPr="002372B7" w:rsidRDefault="002372B7" w:rsidP="002372B7">
      <w:pPr>
        <w:spacing w:before="6"/>
        <w:ind w:left="116" w:right="736"/>
        <w:jc w:val="both"/>
        <w:rPr>
          <w:rFonts w:ascii="Proxima Nova Lt" w:hAnsi="Proxima Nova Lt" w:cs="Calibri"/>
          <w:b/>
          <w:i/>
          <w:iCs/>
          <w:sz w:val="20"/>
          <w:szCs w:val="20"/>
        </w:rPr>
      </w:pPr>
    </w:p>
    <w:p w14:paraId="5F2A4CC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Reporte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Recaudación:</w:t>
      </w:r>
    </w:p>
    <w:p w14:paraId="7F843DC2" w14:textId="77777777" w:rsidR="0090317A" w:rsidRPr="002372B7" w:rsidRDefault="00220805" w:rsidP="002372B7">
      <w:pPr>
        <w:pStyle w:val="Prrafodelista"/>
        <w:numPr>
          <w:ilvl w:val="0"/>
          <w:numId w:val="3"/>
        </w:numPr>
        <w:tabs>
          <w:tab w:val="left" w:pos="38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Análisis del comportamiento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recaudación correspondiente al ente público o cualquier tipo de ingreso, de </w:t>
      </w:r>
      <w:r w:rsidRPr="002372B7">
        <w:rPr>
          <w:rFonts w:ascii="Proxima Nova Lt" w:hAnsi="Proxima Nova Lt" w:cs="Calibri"/>
          <w:spacing w:val="-3"/>
          <w:sz w:val="20"/>
          <w:szCs w:val="20"/>
        </w:rPr>
        <w:t xml:space="preserve">forma </w:t>
      </w:r>
      <w:r w:rsidRPr="002372B7">
        <w:rPr>
          <w:rFonts w:ascii="Proxima Nova Lt" w:hAnsi="Proxima Nova Lt" w:cs="Calibri"/>
          <w:sz w:val="20"/>
          <w:szCs w:val="20"/>
        </w:rPr>
        <w:t>separada los ingresos locales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federales:</w:t>
      </w:r>
    </w:p>
    <w:p w14:paraId="0F42255B" w14:textId="280DC976" w:rsidR="00DA5685" w:rsidRPr="002372B7" w:rsidRDefault="0065631E"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Al mes de</w:t>
      </w:r>
      <w:r w:rsidR="006C7C0C" w:rsidRPr="002372B7">
        <w:rPr>
          <w:rFonts w:ascii="Proxima Nova Lt" w:hAnsi="Proxima Nova Lt" w:cs="Calibri"/>
          <w:b/>
          <w:bCs/>
          <w:i/>
          <w:sz w:val="20"/>
          <w:szCs w:val="20"/>
        </w:rPr>
        <w:t xml:space="preserve"> </w:t>
      </w:r>
      <w:r w:rsidR="0093164E">
        <w:rPr>
          <w:rFonts w:ascii="Proxima Nova Lt" w:hAnsi="Proxima Nova Lt" w:cs="Calibri"/>
          <w:b/>
          <w:bCs/>
          <w:i/>
          <w:sz w:val="20"/>
          <w:szCs w:val="20"/>
        </w:rPr>
        <w:t>marzo</w:t>
      </w:r>
      <w:r w:rsidR="00F40665" w:rsidRPr="002372B7">
        <w:rPr>
          <w:rFonts w:ascii="Proxima Nova Lt" w:hAnsi="Proxima Nova Lt" w:cs="Calibri"/>
          <w:b/>
          <w:bCs/>
          <w:i/>
          <w:sz w:val="20"/>
          <w:szCs w:val="20"/>
        </w:rPr>
        <w:t xml:space="preserve"> del</w:t>
      </w:r>
      <w:r w:rsidR="008450C4" w:rsidRPr="002372B7">
        <w:rPr>
          <w:rFonts w:ascii="Proxima Nova Lt" w:hAnsi="Proxima Nova Lt" w:cs="Calibri"/>
          <w:b/>
          <w:bCs/>
          <w:i/>
          <w:sz w:val="20"/>
          <w:szCs w:val="20"/>
        </w:rPr>
        <w:t xml:space="preserve"> 202</w:t>
      </w:r>
      <w:r w:rsidR="0093164E">
        <w:rPr>
          <w:rFonts w:ascii="Proxima Nova Lt" w:hAnsi="Proxima Nova Lt" w:cs="Calibri"/>
          <w:b/>
          <w:bCs/>
          <w:i/>
          <w:sz w:val="20"/>
          <w:szCs w:val="20"/>
        </w:rPr>
        <w:t>5</w:t>
      </w:r>
      <w:r w:rsidR="00C4129E" w:rsidRPr="002372B7">
        <w:rPr>
          <w:rFonts w:ascii="Proxima Nova Lt" w:hAnsi="Proxima Nova Lt" w:cs="Calibri"/>
          <w:b/>
          <w:bCs/>
          <w:i/>
          <w:sz w:val="20"/>
          <w:szCs w:val="20"/>
        </w:rPr>
        <w:t xml:space="preserve"> el</w:t>
      </w:r>
      <w:r w:rsidR="006C7C0C" w:rsidRPr="002372B7">
        <w:rPr>
          <w:rFonts w:ascii="Proxima Nova Lt" w:hAnsi="Proxima Nova Lt" w:cs="Calibri"/>
          <w:b/>
          <w:bCs/>
          <w:i/>
          <w:sz w:val="20"/>
          <w:szCs w:val="20"/>
        </w:rPr>
        <w:t xml:space="preserve"> Instituto</w:t>
      </w:r>
      <w:r w:rsidRPr="002372B7">
        <w:rPr>
          <w:rFonts w:ascii="Proxima Nova Lt" w:hAnsi="Proxima Nova Lt" w:cs="Calibri"/>
          <w:b/>
          <w:bCs/>
          <w:i/>
          <w:sz w:val="20"/>
          <w:szCs w:val="20"/>
        </w:rPr>
        <w:t xml:space="preserve"> recaudo   $</w:t>
      </w:r>
      <w:r w:rsidR="00C47D3C" w:rsidRPr="002372B7">
        <w:rPr>
          <w:rFonts w:ascii="Proxima Nova Lt" w:hAnsi="Proxima Nova Lt" w:cs="Calibri"/>
          <w:b/>
          <w:bCs/>
          <w:i/>
          <w:sz w:val="20"/>
          <w:szCs w:val="20"/>
        </w:rPr>
        <w:t xml:space="preserve"> </w:t>
      </w:r>
      <w:r w:rsidR="0093164E">
        <w:rPr>
          <w:rFonts w:ascii="Proxima Nova Lt" w:hAnsi="Proxima Nova Lt" w:cs="Calibri"/>
          <w:b/>
          <w:bCs/>
          <w:i/>
          <w:sz w:val="20"/>
          <w:szCs w:val="20"/>
        </w:rPr>
        <w:t>1,161,589.95</w:t>
      </w:r>
    </w:p>
    <w:p w14:paraId="779FBA7E"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45C27AF2" w14:textId="77777777" w:rsidR="0090317A" w:rsidRPr="002372B7" w:rsidRDefault="00220805" w:rsidP="002372B7">
      <w:pPr>
        <w:pStyle w:val="Prrafodelista"/>
        <w:numPr>
          <w:ilvl w:val="0"/>
          <w:numId w:val="3"/>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 xml:space="preserve">Proyección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recaudación e ingresos en el mediano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0F36377" w14:textId="01C0D038" w:rsidR="00DA5685" w:rsidRPr="002372B7" w:rsidRDefault="0093164E" w:rsidP="002372B7">
      <w:pPr>
        <w:pStyle w:val="Prrafodelista"/>
        <w:tabs>
          <w:tab w:val="left" w:pos="395"/>
        </w:tabs>
        <w:spacing w:before="1"/>
        <w:ind w:left="394" w:right="736" w:firstLine="0"/>
        <w:jc w:val="both"/>
        <w:rPr>
          <w:rFonts w:ascii="Proxima Nova Lt" w:hAnsi="Proxima Nova Lt" w:cs="Calibri"/>
          <w:b/>
          <w:bCs/>
          <w:i/>
          <w:sz w:val="20"/>
          <w:szCs w:val="20"/>
        </w:rPr>
      </w:pPr>
      <w:r>
        <w:rPr>
          <w:rFonts w:ascii="Proxima Nova Lt" w:hAnsi="Proxima Nova Lt" w:cs="Calibri"/>
          <w:b/>
          <w:bCs/>
          <w:i/>
          <w:sz w:val="20"/>
          <w:szCs w:val="20"/>
        </w:rPr>
        <w:t>No se ha</w:t>
      </w:r>
      <w:r w:rsidR="00370C02">
        <w:rPr>
          <w:rFonts w:ascii="Proxima Nova Lt" w:hAnsi="Proxima Nova Lt" w:cs="Calibri"/>
          <w:b/>
          <w:bCs/>
          <w:i/>
          <w:sz w:val="20"/>
          <w:szCs w:val="20"/>
        </w:rPr>
        <w:t xml:space="preserve"> cumplió con lo recaudado</w:t>
      </w:r>
      <w:r w:rsidR="00DA5685" w:rsidRPr="002372B7">
        <w:rPr>
          <w:rFonts w:ascii="Proxima Nova Lt" w:hAnsi="Proxima Nova Lt" w:cs="Calibri"/>
          <w:b/>
          <w:bCs/>
          <w:i/>
          <w:sz w:val="20"/>
          <w:szCs w:val="20"/>
        </w:rPr>
        <w:t>.</w:t>
      </w:r>
    </w:p>
    <w:p w14:paraId="243BA5FF"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1F5BF25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Información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Deuda y el Reporte Analítico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Deuda:</w:t>
      </w:r>
    </w:p>
    <w:p w14:paraId="5A9F39BF" w14:textId="1F5D1378"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lo siguiente:</w:t>
      </w:r>
      <w:r w:rsidR="00E71AAD">
        <w:rPr>
          <w:rFonts w:ascii="Proxima Nova Lt" w:hAnsi="Proxima Nova Lt" w:cs="Calibri"/>
          <w:sz w:val="20"/>
          <w:szCs w:val="20"/>
        </w:rPr>
        <w:t xml:space="preserve"> </w:t>
      </w:r>
      <w:r w:rsidR="00E71AAD" w:rsidRPr="00E71AAD">
        <w:rPr>
          <w:rFonts w:ascii="Proxima Nova Lt" w:hAnsi="Proxima Nova Lt" w:cs="Calibri"/>
          <w:b/>
          <w:bCs/>
          <w:sz w:val="20"/>
          <w:szCs w:val="20"/>
        </w:rPr>
        <w:t>No aplica</w:t>
      </w:r>
    </w:p>
    <w:p w14:paraId="29774A0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605FA8C3" w14:textId="1E5255C6" w:rsidR="0090317A" w:rsidRPr="002372B7" w:rsidRDefault="00220805" w:rsidP="002372B7">
      <w:pPr>
        <w:pStyle w:val="Prrafodelista"/>
        <w:numPr>
          <w:ilvl w:val="0"/>
          <w:numId w:val="2"/>
        </w:numPr>
        <w:tabs>
          <w:tab w:val="left" w:pos="424"/>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Utilizar al menos los siguientes indicadores: deuda respecto al PIB y deuda respecto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recaudación tomando, </w:t>
      </w:r>
      <w:r w:rsidRPr="002372B7">
        <w:rPr>
          <w:rFonts w:ascii="Proxima Nova Lt" w:hAnsi="Proxima Nova Lt" w:cs="Calibri"/>
          <w:spacing w:val="-3"/>
          <w:sz w:val="20"/>
          <w:szCs w:val="20"/>
        </w:rPr>
        <w:t xml:space="preserve">como </w:t>
      </w:r>
      <w:r w:rsidRPr="002372B7">
        <w:rPr>
          <w:rFonts w:ascii="Proxima Nova Lt" w:hAnsi="Proxima Nova Lt" w:cs="Calibri"/>
          <w:sz w:val="20"/>
          <w:szCs w:val="20"/>
        </w:rPr>
        <w:t>mínimo, un período igual o menor a 5</w:t>
      </w:r>
      <w:r w:rsidR="00F40665" w:rsidRPr="002372B7">
        <w:rPr>
          <w:rFonts w:ascii="Proxima Nova Lt" w:hAnsi="Proxima Nova Lt" w:cs="Calibri"/>
          <w:sz w:val="20"/>
          <w:szCs w:val="20"/>
        </w:rPr>
        <w:t xml:space="preserve"> </w:t>
      </w:r>
      <w:r w:rsidRPr="002372B7">
        <w:rPr>
          <w:rFonts w:ascii="Proxima Nova Lt" w:hAnsi="Proxima Nova Lt" w:cs="Calibri"/>
          <w:sz w:val="20"/>
          <w:szCs w:val="20"/>
        </w:rPr>
        <w:t>años</w:t>
      </w:r>
      <w:r w:rsidRPr="00E71AAD">
        <w:rPr>
          <w:rFonts w:ascii="Proxima Nova Lt" w:hAnsi="Proxima Nova Lt" w:cs="Calibri"/>
          <w:b/>
          <w:bCs/>
          <w:sz w:val="20"/>
          <w:szCs w:val="20"/>
        </w:rPr>
        <w:t>.</w:t>
      </w:r>
      <w:r w:rsidR="00E71AAD" w:rsidRPr="00E71AAD">
        <w:rPr>
          <w:rFonts w:ascii="Proxima Nova Lt" w:hAnsi="Proxima Nova Lt" w:cs="Calibri"/>
          <w:b/>
          <w:bCs/>
          <w:sz w:val="20"/>
          <w:szCs w:val="20"/>
        </w:rPr>
        <w:t xml:space="preserve"> No aplica</w:t>
      </w:r>
    </w:p>
    <w:p w14:paraId="50DA1FD9"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5B04ADF5" w14:textId="77777777" w:rsidR="0090317A" w:rsidRPr="002372B7" w:rsidRDefault="00220805" w:rsidP="002372B7">
      <w:pPr>
        <w:pStyle w:val="Prrafodelista"/>
        <w:numPr>
          <w:ilvl w:val="0"/>
          <w:numId w:val="2"/>
        </w:numPr>
        <w:tabs>
          <w:tab w:val="left" w:pos="400"/>
        </w:tabs>
        <w:spacing w:line="242" w:lineRule="auto"/>
        <w:ind w:right="736" w:firstLine="0"/>
        <w:jc w:val="both"/>
        <w:rPr>
          <w:rFonts w:ascii="Proxima Nova Lt" w:hAnsi="Proxima Nova Lt" w:cs="Calibri"/>
          <w:b/>
          <w:sz w:val="20"/>
          <w:szCs w:val="20"/>
        </w:rPr>
      </w:pPr>
      <w:r w:rsidRPr="002372B7">
        <w:rPr>
          <w:rFonts w:ascii="Proxima Nova Lt" w:hAnsi="Proxima Nova Lt" w:cs="Calibri"/>
          <w:sz w:val="20"/>
          <w:szCs w:val="20"/>
        </w:rPr>
        <w:t xml:space="preserve">Información de manera agrupada por tipo de </w:t>
      </w:r>
      <w:r w:rsidRPr="002372B7">
        <w:rPr>
          <w:rFonts w:ascii="Proxima Nova Lt" w:hAnsi="Proxima Nova Lt" w:cs="Calibri"/>
          <w:spacing w:val="-3"/>
          <w:sz w:val="20"/>
          <w:szCs w:val="20"/>
        </w:rPr>
        <w:t xml:space="preserve">valor </w:t>
      </w:r>
      <w:r w:rsidRPr="002372B7">
        <w:rPr>
          <w:rFonts w:ascii="Proxima Nova Lt" w:hAnsi="Proxima Nova Lt" w:cs="Calibri"/>
          <w:sz w:val="20"/>
          <w:szCs w:val="20"/>
        </w:rPr>
        <w:t xml:space="preserve">gubernamental o instrumento financiero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que se considere intereses, comisiones, tasa, perfil de vencimiento y otros gastos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deuda. </w:t>
      </w:r>
      <w:r w:rsidRPr="002372B7">
        <w:rPr>
          <w:rFonts w:ascii="Proxima Nova Lt" w:hAnsi="Proxima Nova Lt" w:cs="Calibri"/>
          <w:b/>
          <w:sz w:val="20"/>
          <w:szCs w:val="20"/>
        </w:rPr>
        <w:t>N</w:t>
      </w:r>
      <w:r w:rsidR="00DA5685" w:rsidRPr="002372B7">
        <w:rPr>
          <w:rFonts w:ascii="Proxima Nova Lt" w:hAnsi="Proxima Nova Lt" w:cs="Calibri"/>
          <w:b/>
          <w:sz w:val="20"/>
          <w:szCs w:val="20"/>
        </w:rPr>
        <w:t>o aplica.</w:t>
      </w:r>
    </w:p>
    <w:p w14:paraId="5D927FF2" w14:textId="77777777" w:rsidR="0090317A" w:rsidRPr="002372B7" w:rsidRDefault="0090317A" w:rsidP="002372B7">
      <w:pPr>
        <w:pStyle w:val="Textoindependiente"/>
        <w:ind w:right="736"/>
        <w:jc w:val="both"/>
        <w:rPr>
          <w:rFonts w:ascii="Proxima Nova Lt" w:hAnsi="Proxima Nova Lt" w:cs="Calibri"/>
          <w:b/>
          <w:sz w:val="20"/>
          <w:szCs w:val="20"/>
        </w:rPr>
      </w:pPr>
    </w:p>
    <w:p w14:paraId="293A2537"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Calificaciones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otorgadas:</w:t>
      </w:r>
    </w:p>
    <w:p w14:paraId="36B278A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7CACDE4"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Informar, tanto del ente público como cualquier transacción realizada, que haya sido sujeta a una calificación crediticia:</w:t>
      </w:r>
    </w:p>
    <w:p w14:paraId="3A49AB60" w14:textId="77777777" w:rsidR="0090317A" w:rsidRPr="002372B7" w:rsidRDefault="00220805" w:rsidP="002372B7">
      <w:pPr>
        <w:spacing w:before="3"/>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7404BFB"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8AFA850"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Proceso de</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Mejora:</w:t>
      </w:r>
    </w:p>
    <w:p w14:paraId="29513398"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de:</w:t>
      </w:r>
    </w:p>
    <w:p w14:paraId="2B35249D" w14:textId="77777777" w:rsidR="0090317A" w:rsidRPr="002372B7" w:rsidRDefault="0090317A" w:rsidP="002372B7">
      <w:pPr>
        <w:pStyle w:val="Textoindependiente"/>
        <w:ind w:right="736"/>
        <w:jc w:val="both"/>
        <w:rPr>
          <w:rFonts w:ascii="Proxima Nova Lt" w:hAnsi="Proxima Nova Lt" w:cs="Calibri"/>
          <w:sz w:val="20"/>
          <w:szCs w:val="20"/>
        </w:rPr>
      </w:pPr>
    </w:p>
    <w:p w14:paraId="30CA5F12" w14:textId="77777777" w:rsidR="0090317A" w:rsidRPr="002372B7" w:rsidRDefault="00220805" w:rsidP="002372B7">
      <w:pPr>
        <w:pStyle w:val="Prrafodelista"/>
        <w:numPr>
          <w:ilvl w:val="0"/>
          <w:numId w:val="1"/>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Principales Políticas de control</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interno:</w:t>
      </w:r>
    </w:p>
    <w:p w14:paraId="5EAE0CAE"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control de combustible.</w:t>
      </w:r>
    </w:p>
    <w:p w14:paraId="5629529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manejo de fondo fijo, gastos a comprobar y reembolso de gastos.</w:t>
      </w:r>
    </w:p>
    <w:p w14:paraId="0A5158F9"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Integración de la información en materia de gasto corriente.</w:t>
      </w:r>
    </w:p>
    <w:p w14:paraId="6DCF093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Uso, control y resguardo de los bienes muebles e inmuebles.</w:t>
      </w:r>
    </w:p>
    <w:p w14:paraId="3AA09A9B" w14:textId="77777777" w:rsidR="0090317A" w:rsidRPr="002372B7" w:rsidRDefault="0090317A" w:rsidP="002372B7">
      <w:pPr>
        <w:pStyle w:val="Textoindependiente"/>
        <w:spacing w:before="10"/>
        <w:ind w:right="736"/>
        <w:jc w:val="both"/>
        <w:rPr>
          <w:rFonts w:ascii="Proxima Nova Lt" w:hAnsi="Proxima Nova Lt" w:cs="Calibri"/>
          <w:b/>
          <w:sz w:val="20"/>
          <w:szCs w:val="20"/>
        </w:rPr>
      </w:pPr>
    </w:p>
    <w:p w14:paraId="3E580540" w14:textId="77777777" w:rsidR="0090317A" w:rsidRPr="002372B7" w:rsidRDefault="00220805" w:rsidP="002372B7">
      <w:pPr>
        <w:pStyle w:val="Prrafodelista"/>
        <w:numPr>
          <w:ilvl w:val="0"/>
          <w:numId w:val="1"/>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Medidas de desempeño financiero, metas y</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alcance:</w:t>
      </w:r>
    </w:p>
    <w:p w14:paraId="51CE3307"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6E887805" w14:textId="77777777" w:rsidR="00DA5685" w:rsidRPr="002372B7" w:rsidRDefault="00DA5685" w:rsidP="002372B7">
      <w:pPr>
        <w:ind w:right="736"/>
        <w:jc w:val="both"/>
        <w:rPr>
          <w:rFonts w:ascii="Proxima Nova Lt" w:hAnsi="Proxima Nova Lt" w:cs="Calibri"/>
          <w:b/>
          <w:i/>
          <w:sz w:val="20"/>
          <w:szCs w:val="20"/>
        </w:rPr>
      </w:pPr>
      <w:r w:rsidRPr="002372B7">
        <w:rPr>
          <w:rFonts w:ascii="Proxima Nova Lt" w:hAnsi="Proxima Nova Lt" w:cs="Calibri"/>
          <w:b/>
          <w:i/>
          <w:sz w:val="20"/>
          <w:szCs w:val="20"/>
        </w:rPr>
        <w:t xml:space="preserve">Medidas de desempeño financiero: </w:t>
      </w:r>
      <w:r w:rsidR="006C7C0C" w:rsidRPr="002372B7">
        <w:rPr>
          <w:rFonts w:ascii="Proxima Nova Lt" w:hAnsi="Proxima Nova Lt" w:cs="Calibri"/>
          <w:b/>
          <w:i/>
          <w:sz w:val="20"/>
          <w:szCs w:val="20"/>
        </w:rPr>
        <w:t>Implementar</w:t>
      </w:r>
      <w:r w:rsidR="00C4129E" w:rsidRPr="002372B7">
        <w:rPr>
          <w:rFonts w:ascii="Proxima Nova Lt" w:hAnsi="Proxima Nova Lt" w:cs="Calibri"/>
          <w:b/>
          <w:i/>
          <w:sz w:val="20"/>
          <w:szCs w:val="20"/>
        </w:rPr>
        <w:t xml:space="preserve"> un</w:t>
      </w:r>
      <w:r w:rsidRPr="002372B7">
        <w:rPr>
          <w:rFonts w:ascii="Proxima Nova Lt" w:hAnsi="Proxima Nova Lt" w:cs="Calibri"/>
          <w:b/>
          <w:i/>
          <w:sz w:val="20"/>
          <w:szCs w:val="20"/>
        </w:rPr>
        <w:t xml:space="preserve"> adecuado manejo de los recursos que capta el</w:t>
      </w:r>
      <w:r w:rsidR="006C7C0C" w:rsidRPr="002372B7">
        <w:rPr>
          <w:rFonts w:ascii="Proxima Nova Lt" w:hAnsi="Proxima Nova Lt" w:cs="Calibri"/>
          <w:b/>
          <w:i/>
          <w:sz w:val="20"/>
          <w:szCs w:val="20"/>
        </w:rPr>
        <w:t xml:space="preserve"> instituto</w:t>
      </w:r>
      <w:r w:rsidRPr="002372B7">
        <w:rPr>
          <w:rFonts w:ascii="Proxima Nova Lt" w:hAnsi="Proxima Nova Lt" w:cs="Calibri"/>
          <w:b/>
          <w:i/>
          <w:sz w:val="20"/>
          <w:szCs w:val="20"/>
        </w:rPr>
        <w:t>, así como el correcto manejo contable</w:t>
      </w:r>
      <w:r w:rsidR="006C7C0C" w:rsidRPr="002372B7">
        <w:rPr>
          <w:rFonts w:ascii="Proxima Nova Lt" w:hAnsi="Proxima Nova Lt" w:cs="Calibri"/>
          <w:b/>
          <w:i/>
          <w:sz w:val="20"/>
          <w:szCs w:val="20"/>
        </w:rPr>
        <w:t xml:space="preserve"> y financiero</w:t>
      </w:r>
      <w:r w:rsidRPr="002372B7">
        <w:rPr>
          <w:rFonts w:ascii="Proxima Nova Lt" w:hAnsi="Proxima Nova Lt" w:cs="Calibri"/>
          <w:b/>
          <w:i/>
          <w:sz w:val="20"/>
          <w:szCs w:val="20"/>
        </w:rPr>
        <w:t xml:space="preserve"> de los ingresos y gastos generados mes a mes, para una mejor transparencia en la rendición de cuentas y toma de decisiones.</w:t>
      </w:r>
    </w:p>
    <w:p w14:paraId="047147EA" w14:textId="77777777" w:rsidR="0090317A" w:rsidRPr="002372B7" w:rsidRDefault="0090317A" w:rsidP="002372B7">
      <w:pPr>
        <w:pStyle w:val="Textoindependiente"/>
        <w:spacing w:before="4"/>
        <w:ind w:right="736"/>
        <w:jc w:val="both"/>
        <w:rPr>
          <w:rFonts w:ascii="Proxima Nova Lt" w:hAnsi="Proxima Nova Lt" w:cs="Calibri"/>
          <w:b/>
          <w:sz w:val="20"/>
          <w:szCs w:val="20"/>
        </w:rPr>
      </w:pPr>
    </w:p>
    <w:p w14:paraId="08E0854C"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Información por</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Segmentos:</w:t>
      </w:r>
    </w:p>
    <w:p w14:paraId="28666B4F"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C2F801A"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 xml:space="preserve">Cuando se considere necesario se podrá revelar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 manera segmentada debido 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diversidad de las actividades y operaciones que realizan los entes públicos,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 xml:space="preserve">que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misma proporciona información acerca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actividades operativas en </w:t>
      </w:r>
      <w:r w:rsidRPr="002372B7">
        <w:rPr>
          <w:rFonts w:ascii="Proxima Nova Lt" w:hAnsi="Proxima Nova Lt" w:cs="Calibri"/>
          <w:spacing w:val="-3"/>
          <w:sz w:val="20"/>
          <w:szCs w:val="20"/>
        </w:rPr>
        <w:t xml:space="preserve">las </w:t>
      </w:r>
      <w:r w:rsidRPr="002372B7">
        <w:rPr>
          <w:rFonts w:ascii="Proxima Nova Lt" w:hAnsi="Proxima Nova Lt" w:cs="Calibri"/>
          <w:sz w:val="20"/>
          <w:szCs w:val="20"/>
        </w:rPr>
        <w:t xml:space="preserve">cuales participa, de los productos o servicios que maneja,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áreas geográficas, de los grupos homogéneos con el objetivo de entender el desempeño del ente, evaluar </w:t>
      </w:r>
      <w:r w:rsidRPr="002372B7">
        <w:rPr>
          <w:rFonts w:ascii="Proxima Nova Lt" w:hAnsi="Proxima Nova Lt" w:cs="Calibri"/>
          <w:spacing w:val="-3"/>
          <w:sz w:val="20"/>
          <w:szCs w:val="20"/>
        </w:rPr>
        <w:t xml:space="preserve">mejor </w:t>
      </w:r>
      <w:r w:rsidRPr="002372B7">
        <w:rPr>
          <w:rFonts w:ascii="Proxima Nova Lt" w:hAnsi="Proxima Nova Lt" w:cs="Calibri"/>
          <w:sz w:val="20"/>
          <w:szCs w:val="20"/>
        </w:rPr>
        <w:t xml:space="preserve">los riesgos y </w:t>
      </w:r>
      <w:r w:rsidRPr="002372B7">
        <w:rPr>
          <w:rFonts w:ascii="Proxima Nova Lt" w:hAnsi="Proxima Nova Lt" w:cs="Calibri"/>
          <w:sz w:val="20"/>
          <w:szCs w:val="20"/>
        </w:rPr>
        <w:lastRenderedPageBreak/>
        <w:t>beneficios del mismo; y entenderlo como un todo y sus 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integrantes.</w:t>
      </w:r>
    </w:p>
    <w:p w14:paraId="45524D72" w14:textId="77777777" w:rsidR="0090317A" w:rsidRPr="002372B7" w:rsidRDefault="0090317A" w:rsidP="002372B7">
      <w:pPr>
        <w:pStyle w:val="Textoindependiente"/>
        <w:ind w:right="736"/>
        <w:jc w:val="both"/>
        <w:rPr>
          <w:rFonts w:ascii="Proxima Nova Lt" w:hAnsi="Proxima Nova Lt" w:cs="Calibri"/>
          <w:sz w:val="20"/>
          <w:szCs w:val="20"/>
        </w:rPr>
      </w:pPr>
    </w:p>
    <w:p w14:paraId="0171ECC1"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Consecuentemente, esta información contribuye al análisis más preciso de la situación financiera, grados y fuentes de riesgo y crecimiento potencial de negocio.</w:t>
      </w:r>
    </w:p>
    <w:p w14:paraId="0A944F87" w14:textId="77777777" w:rsidR="00590680" w:rsidRPr="002372B7" w:rsidRDefault="00590680" w:rsidP="002372B7">
      <w:pPr>
        <w:pStyle w:val="Textoindependiente"/>
        <w:spacing w:line="237" w:lineRule="auto"/>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6BBB659" w14:textId="77777777" w:rsidR="0090317A" w:rsidRPr="002372B7" w:rsidRDefault="0090317A" w:rsidP="002372B7">
      <w:pPr>
        <w:pStyle w:val="Textoindependiente"/>
        <w:spacing w:before="9"/>
        <w:ind w:right="736"/>
        <w:jc w:val="both"/>
        <w:rPr>
          <w:rFonts w:ascii="Proxima Nova Lt" w:hAnsi="Proxima Nova Lt" w:cs="Calibri"/>
          <w:sz w:val="20"/>
          <w:szCs w:val="20"/>
        </w:rPr>
      </w:pPr>
    </w:p>
    <w:p w14:paraId="1A4F648A"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Eventos Posteriores al</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Cierre:</w:t>
      </w:r>
    </w:p>
    <w:p w14:paraId="72D0C91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EBF51B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CAEDC15" w14:textId="77777777" w:rsidR="009A0AF8" w:rsidRPr="002372B7" w:rsidRDefault="009A0AF8" w:rsidP="002372B7">
      <w:pPr>
        <w:pStyle w:val="Textoindependiente"/>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B3DDC1B" w14:textId="77777777" w:rsidR="0090317A" w:rsidRPr="002372B7" w:rsidRDefault="0090317A" w:rsidP="002372B7">
      <w:pPr>
        <w:pStyle w:val="Textoindependiente"/>
        <w:ind w:right="736"/>
        <w:jc w:val="both"/>
        <w:rPr>
          <w:rFonts w:ascii="Proxima Nova Lt" w:hAnsi="Proxima Nova Lt" w:cs="Calibri"/>
          <w:sz w:val="20"/>
          <w:szCs w:val="20"/>
        </w:rPr>
      </w:pPr>
    </w:p>
    <w:p w14:paraId="0F31E6C8" w14:textId="77777777" w:rsidR="0090317A" w:rsidRPr="002372B7" w:rsidRDefault="00220805" w:rsidP="002372B7">
      <w:pPr>
        <w:pStyle w:val="Ttulo1"/>
        <w:numPr>
          <w:ilvl w:val="0"/>
          <w:numId w:val="9"/>
        </w:numPr>
        <w:tabs>
          <w:tab w:val="left" w:pos="481"/>
        </w:tabs>
        <w:spacing w:before="1"/>
        <w:ind w:left="480" w:right="736" w:hanging="364"/>
        <w:jc w:val="both"/>
        <w:rPr>
          <w:rFonts w:ascii="Proxima Nova Lt" w:hAnsi="Proxima Nova Lt" w:cs="Calibri"/>
          <w:sz w:val="20"/>
          <w:szCs w:val="20"/>
        </w:rPr>
      </w:pPr>
      <w:r w:rsidRPr="002372B7">
        <w:rPr>
          <w:rFonts w:ascii="Proxima Nova Lt" w:hAnsi="Proxima Nova Lt" w:cs="Calibri"/>
          <w:sz w:val="20"/>
          <w:szCs w:val="20"/>
        </w:rPr>
        <w:t>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Relacionadas:</w:t>
      </w:r>
    </w:p>
    <w:p w14:paraId="086F3A96"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2E273B40"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Se debe establecer por escrito que no existen partes relacionadas que pudieran ejercer influencia significativa sobre la toma de decisiones financieras y operativas:</w:t>
      </w:r>
    </w:p>
    <w:p w14:paraId="3218C6EA" w14:textId="77777777" w:rsidR="0090317A" w:rsidRPr="002372B7" w:rsidRDefault="00220805" w:rsidP="002372B7">
      <w:pPr>
        <w:pStyle w:val="Ttulo1"/>
        <w:spacing w:before="90"/>
        <w:ind w:left="11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No aplica.</w:t>
      </w:r>
    </w:p>
    <w:p w14:paraId="7B93CF7A" w14:textId="77777777" w:rsidR="0090317A" w:rsidRPr="002372B7" w:rsidRDefault="0090317A" w:rsidP="002372B7">
      <w:pPr>
        <w:pStyle w:val="Textoindependiente"/>
        <w:spacing w:before="9"/>
        <w:ind w:right="736"/>
        <w:jc w:val="both"/>
        <w:rPr>
          <w:rFonts w:ascii="Proxima Nova Lt" w:hAnsi="Proxima Nova Lt" w:cs="Calibri"/>
          <w:b/>
          <w:sz w:val="20"/>
          <w:szCs w:val="20"/>
        </w:rPr>
      </w:pPr>
    </w:p>
    <w:p w14:paraId="708B7EAB" w14:textId="77777777" w:rsidR="009A0AF8" w:rsidRPr="002372B7" w:rsidRDefault="009A0AF8" w:rsidP="002372B7">
      <w:pPr>
        <w:pStyle w:val="Ttulo2"/>
        <w:ind w:right="736"/>
        <w:jc w:val="both"/>
        <w:rPr>
          <w:rFonts w:ascii="Proxima Nova Lt" w:hAnsi="Proxima Nova Lt" w:cs="Calibri"/>
          <w:b/>
          <w:color w:val="auto"/>
          <w:sz w:val="20"/>
          <w:szCs w:val="20"/>
        </w:rPr>
      </w:pPr>
      <w:bookmarkStart w:id="0" w:name="_Toc508279637"/>
      <w:r w:rsidRPr="002372B7">
        <w:rPr>
          <w:rFonts w:ascii="Proxima Nova Lt" w:hAnsi="Proxima Nova Lt" w:cs="Calibri"/>
          <w:b/>
          <w:color w:val="auto"/>
          <w:sz w:val="20"/>
          <w:szCs w:val="20"/>
        </w:rPr>
        <w:t>17. Responsabilidad Sobre la Presentación Razonable de la Información Contable:</w:t>
      </w:r>
      <w:bookmarkEnd w:id="0"/>
    </w:p>
    <w:p w14:paraId="32874FFF" w14:textId="77777777" w:rsidR="009A0AF8" w:rsidRPr="002372B7" w:rsidRDefault="009A0AF8" w:rsidP="002372B7">
      <w:pPr>
        <w:tabs>
          <w:tab w:val="left" w:leader="underscore" w:pos="9639"/>
        </w:tabs>
        <w:ind w:right="736"/>
        <w:jc w:val="both"/>
        <w:rPr>
          <w:rFonts w:ascii="Proxima Nova Lt" w:hAnsi="Proxima Nova Lt" w:cs="Calibri"/>
          <w:sz w:val="20"/>
          <w:szCs w:val="20"/>
        </w:rPr>
      </w:pPr>
    </w:p>
    <w:p w14:paraId="0C14B671" w14:textId="252E058C"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w:t>
      </w:r>
      <w:r w:rsidR="001813F1">
        <w:rPr>
          <w:rFonts w:ascii="Proxima Nova Lt" w:hAnsi="Proxima Nova Lt" w:cs="Calibri"/>
          <w:sz w:val="20"/>
          <w:szCs w:val="20"/>
        </w:rPr>
        <w:t xml:space="preserve"> y director del Instituto Municipal de Planeación y Desarrollo de Apaseo el Grande</w:t>
      </w:r>
      <w:r w:rsidRPr="002372B7">
        <w:rPr>
          <w:rFonts w:ascii="Proxima Nova Lt" w:hAnsi="Proxima Nova Lt" w:cs="Calibri"/>
          <w:sz w:val="20"/>
          <w:szCs w:val="20"/>
        </w:rPr>
        <w:t>”. Lo anterior, no es aplicable para la información contable consolidada.</w:t>
      </w:r>
    </w:p>
    <w:p w14:paraId="11A7C77F" w14:textId="77777777" w:rsidR="009A0AF8" w:rsidRPr="002372B7" w:rsidRDefault="009A0AF8" w:rsidP="002372B7">
      <w:pPr>
        <w:pBdr>
          <w:bottom w:val="single" w:sz="12" w:space="1" w:color="auto"/>
        </w:pBdr>
        <w:tabs>
          <w:tab w:val="left" w:leader="underscore" w:pos="9639"/>
        </w:tabs>
        <w:ind w:right="736"/>
        <w:jc w:val="both"/>
        <w:rPr>
          <w:rFonts w:ascii="Proxima Nova Lt" w:hAnsi="Proxima Nova Lt" w:cs="Calibri"/>
          <w:sz w:val="20"/>
          <w:szCs w:val="20"/>
        </w:rPr>
      </w:pPr>
    </w:p>
    <w:p w14:paraId="6C9D20AF" w14:textId="77777777" w:rsidR="009A0AF8" w:rsidRPr="002372B7" w:rsidRDefault="009A0AF8" w:rsidP="002372B7">
      <w:pPr>
        <w:tabs>
          <w:tab w:val="left" w:leader="underscore" w:pos="9639"/>
        </w:tabs>
        <w:ind w:right="736"/>
        <w:jc w:val="both"/>
        <w:rPr>
          <w:rFonts w:ascii="Proxima Nova Lt" w:hAnsi="Proxima Nova Lt" w:cs="Calibri"/>
          <w:b/>
          <w:sz w:val="20"/>
          <w:szCs w:val="20"/>
        </w:rPr>
      </w:pPr>
    </w:p>
    <w:p w14:paraId="62FBD9B3" w14:textId="77777777"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b/>
          <w:sz w:val="20"/>
          <w:szCs w:val="20"/>
        </w:rPr>
        <w:t>Nota 1</w:t>
      </w:r>
      <w:r w:rsidRPr="002372B7">
        <w:rPr>
          <w:rFonts w:ascii="Proxima Nova Lt" w:hAnsi="Proxima Nova Lt" w:cs="Calibr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72DB993E" w14:textId="77777777" w:rsidR="00A36FAD" w:rsidRPr="002372B7" w:rsidRDefault="00A36FAD" w:rsidP="002372B7">
      <w:pPr>
        <w:pStyle w:val="Textoindependiente"/>
        <w:ind w:right="736"/>
        <w:jc w:val="both"/>
        <w:rPr>
          <w:rFonts w:ascii="Proxima Nova Lt" w:hAnsi="Proxima Nova Lt" w:cs="Calibri"/>
          <w:sz w:val="20"/>
          <w:szCs w:val="20"/>
        </w:rPr>
      </w:pPr>
    </w:p>
    <w:p w14:paraId="08EDB405" w14:textId="77777777" w:rsidR="009A0AF8" w:rsidRPr="002372B7" w:rsidRDefault="009A0AF8" w:rsidP="002372B7">
      <w:pPr>
        <w:pStyle w:val="Textoindependiente"/>
        <w:ind w:right="736"/>
        <w:jc w:val="both"/>
        <w:rPr>
          <w:rFonts w:ascii="Proxima Nova Lt" w:hAnsi="Proxima Nova Lt" w:cs="Calibri"/>
          <w:sz w:val="20"/>
          <w:szCs w:val="20"/>
        </w:rPr>
      </w:pPr>
    </w:p>
    <w:p w14:paraId="221FD5B9" w14:textId="77777777" w:rsidR="0065631E" w:rsidRPr="002372B7" w:rsidRDefault="0065631E" w:rsidP="002372B7">
      <w:pPr>
        <w:widowControl/>
        <w:autoSpaceDE/>
        <w:autoSpaceDN/>
        <w:ind w:right="736"/>
        <w:jc w:val="both"/>
        <w:rPr>
          <w:rFonts w:ascii="Proxima Nova Lt" w:hAnsi="Proxima Nova Lt" w:cs="Arial"/>
          <w:sz w:val="16"/>
          <w:szCs w:val="16"/>
          <w:lang w:val="es-MX" w:eastAsia="es-MX" w:bidi="ar-SA"/>
        </w:rPr>
      </w:pPr>
      <w:r w:rsidRPr="002372B7">
        <w:rPr>
          <w:rFonts w:ascii="Proxima Nova Lt" w:hAnsi="Proxima Nova Lt" w:cs="Arial"/>
          <w:sz w:val="16"/>
          <w:szCs w:val="16"/>
          <w:lang w:val="es-MX" w:eastAsia="es-MX" w:bidi="ar-SA"/>
        </w:rPr>
        <w:t>Bajo protesta de decir verdad declaramos que los Estados Financieros y sus notas, son razonablemente correctos y son responsabilidad del emisor.</w:t>
      </w:r>
    </w:p>
    <w:p w14:paraId="3A56CCA2" w14:textId="0370A772" w:rsidR="0081105D" w:rsidRPr="002372B7" w:rsidRDefault="0081105D" w:rsidP="002372B7">
      <w:pPr>
        <w:pStyle w:val="Textoindependiente"/>
        <w:ind w:right="736"/>
        <w:jc w:val="both"/>
        <w:rPr>
          <w:rFonts w:ascii="Proxima Nova Lt" w:hAnsi="Proxima Nova Lt" w:cs="Calibri"/>
          <w:sz w:val="20"/>
          <w:szCs w:val="20"/>
        </w:rPr>
      </w:pPr>
    </w:p>
    <w:p w14:paraId="2EF5460F" w14:textId="66B08D6C" w:rsidR="0065631E" w:rsidRPr="002372B7" w:rsidRDefault="00F45CE4" w:rsidP="002372B7">
      <w:pPr>
        <w:pStyle w:val="Textoindependiente"/>
        <w:ind w:right="736"/>
        <w:jc w:val="both"/>
        <w:rPr>
          <w:rFonts w:ascii="Proxima Nova Lt" w:hAnsi="Proxima Nova Lt" w:cs="Calibri"/>
          <w:sz w:val="20"/>
          <w:szCs w:val="20"/>
        </w:rPr>
      </w:pPr>
      <w:r>
        <w:rPr>
          <w:rFonts w:ascii="Proxima Nova Lt" w:hAnsi="Proxima Nova Lt"/>
          <w:noProof/>
        </w:rPr>
        <w:pict w14:anchorId="53342484">
          <v:shapetype id="_x0000_t202" coordsize="21600,21600" o:spt="202" path="m,l,21600r21600,l21600,xe">
            <v:stroke joinstyle="miter"/>
            <v:path gradientshapeok="t" o:connecttype="rect"/>
          </v:shapetype>
          <v:shape id="CuadroTexto 4" o:spid="_x0000_s1031" type="#_x0000_t202" style="position:absolute;left:0;text-align:left;margin-left:1.15pt;margin-top:9.7pt;width:181.3pt;height:113.2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2B230B6B" w14:textId="585930D9" w:rsidR="00994C94" w:rsidRDefault="00483D25" w:rsidP="00994C94">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DIRECTOR</w:t>
                  </w:r>
                </w:p>
                <w:p w14:paraId="5A0D770C"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519CDE80"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A10B7DC" w14:textId="77777777" w:rsidR="00994C94" w:rsidRDefault="00994C94" w:rsidP="00994C94">
                  <w:pPr>
                    <w:pStyle w:val="NormalWeb"/>
                    <w:spacing w:before="0" w:beforeAutospacing="0" w:after="0" w:afterAutospacing="0"/>
                    <w:jc w:val="center"/>
                  </w:pPr>
                </w:p>
                <w:p w14:paraId="7A79D2B9" w14:textId="3B2B8C14" w:rsidR="00994C94" w:rsidRDefault="00D836D8" w:rsidP="00994C94">
                  <w:pPr>
                    <w:pStyle w:val="NormalWeb"/>
                    <w:spacing w:before="0" w:beforeAutospacing="0" w:after="0" w:afterAutospacing="0"/>
                    <w:jc w:val="center"/>
                  </w:pPr>
                  <w:r>
                    <w:rPr>
                      <w:rFonts w:asciiTheme="minorHAnsi" w:hAnsi="Calibri" w:cstheme="minorBidi"/>
                      <w:b/>
                      <w:bCs/>
                      <w:color w:val="000000" w:themeColor="dark1"/>
                      <w:sz w:val="18"/>
                      <w:szCs w:val="18"/>
                    </w:rPr>
                    <w:t xml:space="preserve">LIC. FRANCISCO </w:t>
                  </w:r>
                  <w:r w:rsidR="00483D25">
                    <w:rPr>
                      <w:rFonts w:asciiTheme="minorHAnsi" w:hAnsi="Calibri" w:cstheme="minorBidi"/>
                      <w:b/>
                      <w:bCs/>
                      <w:color w:val="000000" w:themeColor="dark1"/>
                      <w:sz w:val="18"/>
                      <w:szCs w:val="18"/>
                    </w:rPr>
                    <w:t>JAVIER CAÑADA MELECIO</w:t>
                  </w:r>
                </w:p>
                <w:p w14:paraId="2E95EEA8" w14:textId="061CC298" w:rsidR="00994C94" w:rsidRPr="00D836D8" w:rsidRDefault="00D836D8" w:rsidP="00994C94">
                  <w:pPr>
                    <w:pStyle w:val="NormalWeb"/>
                    <w:spacing w:before="0" w:beforeAutospacing="0" w:after="0" w:afterAutospacing="0"/>
                    <w:jc w:val="center"/>
                    <w:rPr>
                      <w:rFonts w:asciiTheme="minorHAnsi" w:hAnsiTheme="minorHAnsi" w:cstheme="minorHAnsi"/>
                      <w:b/>
                      <w:bCs/>
                      <w:sz w:val="18"/>
                      <w:szCs w:val="18"/>
                    </w:rPr>
                  </w:pPr>
                  <w:r w:rsidRPr="00D836D8">
                    <w:rPr>
                      <w:rFonts w:asciiTheme="minorHAnsi" w:hAnsiTheme="minorHAnsi" w:cstheme="minorHAnsi"/>
                      <w:b/>
                      <w:bCs/>
                      <w:sz w:val="18"/>
                      <w:szCs w:val="18"/>
                    </w:rPr>
                    <w:t>ENCARGADO DE DE</w:t>
                  </w:r>
                  <w:r>
                    <w:rPr>
                      <w:rFonts w:asciiTheme="minorHAnsi" w:hAnsiTheme="minorHAnsi" w:cstheme="minorHAnsi"/>
                      <w:b/>
                      <w:bCs/>
                      <w:sz w:val="18"/>
                      <w:szCs w:val="18"/>
                    </w:rPr>
                    <w:t>SPACHO</w:t>
                  </w:r>
                </w:p>
                <w:p w14:paraId="48F168CA"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r>
        <w:rPr>
          <w:rFonts w:ascii="Proxima Nova Lt" w:hAnsi="Proxima Nova Lt" w:cs="Calibri"/>
          <w:noProof/>
          <w:sz w:val="20"/>
          <w:szCs w:val="20"/>
        </w:rPr>
        <w:pict w14:anchorId="53342484">
          <v:shape id="_x0000_s1033" type="#_x0000_t202" style="position:absolute;left:0;text-align:left;margin-left:250.15pt;margin-top:7pt;width:181.3pt;height:118.75pt;z-index:25166438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63588421"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5D1CB97"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6C7C4562"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767E9F28" w14:textId="77777777" w:rsidR="00D836D8" w:rsidRDefault="00D836D8" w:rsidP="00D836D8">
                  <w:pPr>
                    <w:pStyle w:val="NormalWeb"/>
                    <w:spacing w:before="0" w:beforeAutospacing="0" w:after="0" w:afterAutospacing="0"/>
                    <w:jc w:val="center"/>
                  </w:pPr>
                </w:p>
                <w:p w14:paraId="72ACCAB9"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C.P. ALMA DELIA RAMIREZ GUERRA</w:t>
                  </w:r>
                </w:p>
                <w:p w14:paraId="69EA0B86" w14:textId="1030432E" w:rsidR="00D836D8" w:rsidRDefault="00A23D89" w:rsidP="00D836D8">
                  <w:pPr>
                    <w:pStyle w:val="NormalWeb"/>
                    <w:spacing w:before="0" w:beforeAutospacing="0" w:after="0" w:afterAutospacing="0"/>
                    <w:jc w:val="center"/>
                  </w:pPr>
                  <w:r>
                    <w:rPr>
                      <w:rFonts w:asciiTheme="minorHAnsi" w:hAnsi="Calibri" w:cstheme="minorBidi"/>
                      <w:b/>
                      <w:bCs/>
                      <w:color w:val="000000" w:themeColor="dark1"/>
                      <w:sz w:val="18"/>
                      <w:szCs w:val="18"/>
                    </w:rPr>
                    <w:t>COORDINADOR ADMINISTRATIVA Y DE RECURSOS HUMANOS DEL</w:t>
                  </w:r>
                </w:p>
                <w:p w14:paraId="52C8F84F"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p>
    <w:p w14:paraId="128D73CF" w14:textId="4F4817B5" w:rsidR="0065631E" w:rsidRPr="002372B7" w:rsidRDefault="0065631E" w:rsidP="002372B7">
      <w:pPr>
        <w:pStyle w:val="Textoindependiente"/>
        <w:ind w:right="736"/>
        <w:jc w:val="both"/>
        <w:rPr>
          <w:rFonts w:ascii="Proxima Nova Lt" w:hAnsi="Proxima Nova Lt" w:cs="Calibri"/>
          <w:sz w:val="20"/>
          <w:szCs w:val="20"/>
        </w:rPr>
      </w:pPr>
    </w:p>
    <w:sectPr w:rsidR="0065631E" w:rsidRPr="002372B7" w:rsidSect="002372B7">
      <w:headerReference w:type="default" r:id="rId9"/>
      <w:pgSz w:w="12240" w:h="15840"/>
      <w:pgMar w:top="2580" w:right="1134" w:bottom="1276" w:left="1298"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1847" w14:textId="77777777" w:rsidR="00F45CE4" w:rsidRDefault="00F45CE4">
      <w:r>
        <w:separator/>
      </w:r>
    </w:p>
  </w:endnote>
  <w:endnote w:type="continuationSeparator" w:id="0">
    <w:p w14:paraId="18604F11" w14:textId="77777777" w:rsidR="00F45CE4" w:rsidRDefault="00F4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Lt">
    <w:altName w:val="Tahoma"/>
    <w:panose1 w:val="00000000000000000000"/>
    <w:charset w:val="00"/>
    <w:family w:val="modern"/>
    <w:notTrueType/>
    <w:pitch w:val="variable"/>
    <w:sig w:usb0="00000001" w:usb1="5000E0F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6D83" w14:textId="77777777" w:rsidR="00F45CE4" w:rsidRDefault="00F45CE4">
      <w:r>
        <w:separator/>
      </w:r>
    </w:p>
  </w:footnote>
  <w:footnote w:type="continuationSeparator" w:id="0">
    <w:p w14:paraId="13D5B910" w14:textId="77777777" w:rsidR="00F45CE4" w:rsidRDefault="00F4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26A3" w14:textId="77777777" w:rsidR="00C63FB5" w:rsidRDefault="00C63FB5">
    <w:pPr>
      <w:pStyle w:val="Textoindependiente"/>
      <w:spacing w:line="14" w:lineRule="auto"/>
      <w:rPr>
        <w:noProof/>
      </w:rPr>
    </w:pPr>
  </w:p>
  <w:p w14:paraId="2FBCBE74" w14:textId="77777777" w:rsidR="00C63FB5" w:rsidRDefault="00C63FB5">
    <w:pPr>
      <w:pStyle w:val="Textoindependiente"/>
      <w:spacing w:line="14" w:lineRule="auto"/>
      <w:rPr>
        <w:noProof/>
      </w:rPr>
    </w:pPr>
  </w:p>
  <w:p w14:paraId="07F6C565" w14:textId="77777777" w:rsidR="00C63FB5" w:rsidRDefault="00C63FB5">
    <w:pPr>
      <w:pStyle w:val="Textoindependiente"/>
      <w:spacing w:line="14" w:lineRule="auto"/>
      <w:rPr>
        <w:noProof/>
      </w:rPr>
    </w:pPr>
  </w:p>
  <w:p w14:paraId="7EF247A3" w14:textId="77777777" w:rsidR="00C63FB5" w:rsidRDefault="00C63FB5">
    <w:pPr>
      <w:pStyle w:val="Textoindependiente"/>
      <w:spacing w:line="14" w:lineRule="auto"/>
      <w:rPr>
        <w:noProof/>
      </w:rPr>
    </w:pPr>
  </w:p>
  <w:p w14:paraId="09C76FC7" w14:textId="77777777" w:rsidR="00C63FB5" w:rsidRDefault="00C63FB5">
    <w:pPr>
      <w:pStyle w:val="Textoindependiente"/>
      <w:spacing w:line="14" w:lineRule="auto"/>
      <w:rPr>
        <w:noProof/>
      </w:rPr>
    </w:pPr>
  </w:p>
  <w:p w14:paraId="03C73C0C" w14:textId="77777777" w:rsidR="00C63FB5" w:rsidRDefault="00C63FB5">
    <w:pPr>
      <w:pStyle w:val="Textoindependiente"/>
      <w:spacing w:line="14" w:lineRule="auto"/>
      <w:rPr>
        <w:noProof/>
      </w:rPr>
    </w:pPr>
  </w:p>
  <w:p w14:paraId="66DA5B5F" w14:textId="77777777" w:rsidR="00C63FB5" w:rsidRDefault="00C63FB5">
    <w:pPr>
      <w:pStyle w:val="Textoindependiente"/>
      <w:spacing w:line="14" w:lineRule="auto"/>
      <w:rPr>
        <w:noProof/>
      </w:rPr>
    </w:pPr>
  </w:p>
  <w:p w14:paraId="58FA6FA5" w14:textId="0D16ECA6" w:rsidR="00C63FB5" w:rsidRDefault="00C63FB5">
    <w:pPr>
      <w:pStyle w:val="Textoindependiente"/>
      <w:spacing w:line="14" w:lineRule="auto"/>
      <w:rPr>
        <w:noProof/>
      </w:rPr>
    </w:pPr>
  </w:p>
  <w:p w14:paraId="1F39E12E" w14:textId="77777777" w:rsidR="00C63FB5" w:rsidRDefault="00C63FB5">
    <w:pPr>
      <w:pStyle w:val="Textoindependiente"/>
      <w:spacing w:line="14" w:lineRule="auto"/>
      <w:rPr>
        <w:noProof/>
      </w:rPr>
    </w:pPr>
  </w:p>
  <w:p w14:paraId="4AB2939B" w14:textId="77777777" w:rsidR="00C63FB5" w:rsidRDefault="00C63FB5">
    <w:pPr>
      <w:pStyle w:val="Textoindependiente"/>
      <w:spacing w:line="14" w:lineRule="auto"/>
      <w:rPr>
        <w:noProof/>
      </w:rPr>
    </w:pPr>
  </w:p>
  <w:p w14:paraId="79DFA99F" w14:textId="77777777" w:rsidR="00C63FB5" w:rsidRDefault="00C63FB5">
    <w:pPr>
      <w:pStyle w:val="Textoindependiente"/>
      <w:spacing w:line="14" w:lineRule="auto"/>
      <w:rPr>
        <w:noProof/>
      </w:rPr>
    </w:pPr>
  </w:p>
  <w:p w14:paraId="57843F32" w14:textId="77777777" w:rsidR="00C63FB5" w:rsidRDefault="00C63FB5">
    <w:pPr>
      <w:pStyle w:val="Textoindependiente"/>
      <w:spacing w:line="14" w:lineRule="auto"/>
      <w:rPr>
        <w:noProof/>
      </w:rPr>
    </w:pPr>
  </w:p>
  <w:p w14:paraId="534EEAB6" w14:textId="77777777" w:rsidR="00C63FB5" w:rsidRDefault="00C63FB5">
    <w:pPr>
      <w:pStyle w:val="Textoindependiente"/>
      <w:spacing w:line="14" w:lineRule="auto"/>
      <w:rPr>
        <w:noProof/>
      </w:rPr>
    </w:pPr>
  </w:p>
  <w:p w14:paraId="31BFC707" w14:textId="77777777" w:rsidR="00C63FB5" w:rsidRDefault="00C63FB5">
    <w:pPr>
      <w:pStyle w:val="Textoindependiente"/>
      <w:spacing w:line="14" w:lineRule="auto"/>
      <w:rPr>
        <w:noProof/>
      </w:rPr>
    </w:pPr>
  </w:p>
  <w:p w14:paraId="1B158D72" w14:textId="77777777" w:rsidR="00C63FB5" w:rsidRDefault="00C63FB5">
    <w:pPr>
      <w:pStyle w:val="Textoindependiente"/>
      <w:spacing w:line="14" w:lineRule="auto"/>
      <w:rPr>
        <w:noProof/>
      </w:rPr>
    </w:pPr>
  </w:p>
  <w:p w14:paraId="400041A6" w14:textId="77777777" w:rsidR="00C63FB5" w:rsidRDefault="00C63FB5">
    <w:pPr>
      <w:pStyle w:val="Textoindependiente"/>
      <w:spacing w:line="14" w:lineRule="auto"/>
      <w:rPr>
        <w:noProof/>
      </w:rPr>
    </w:pPr>
  </w:p>
  <w:p w14:paraId="7F2BA847" w14:textId="77777777" w:rsidR="00C63FB5" w:rsidRDefault="00C63FB5">
    <w:pPr>
      <w:pStyle w:val="Textoindependiente"/>
      <w:spacing w:line="14" w:lineRule="auto"/>
      <w:rPr>
        <w:noProof/>
      </w:rPr>
    </w:pPr>
  </w:p>
  <w:p w14:paraId="5DEEADFA" w14:textId="77777777" w:rsidR="00C63FB5" w:rsidRDefault="00C63FB5">
    <w:pPr>
      <w:pStyle w:val="Textoindependiente"/>
      <w:spacing w:line="14" w:lineRule="auto"/>
      <w:rPr>
        <w:noProof/>
      </w:rPr>
    </w:pPr>
  </w:p>
  <w:p w14:paraId="408C4C40" w14:textId="2B426F98" w:rsidR="009E149B" w:rsidRDefault="00F45CE4">
    <w:pPr>
      <w:pStyle w:val="Textoindependiente"/>
      <w:spacing w:line="14" w:lineRule="auto"/>
      <w:rPr>
        <w:sz w:val="20"/>
      </w:rPr>
    </w:pPr>
    <w:r>
      <w:rPr>
        <w:noProof/>
        <w:sz w:val="20"/>
        <w:lang w:val="es-MX" w:eastAsia="es-MX" w:bidi="ar-SA"/>
      </w:rPr>
      <w:pict w14:anchorId="354FC2D7">
        <v:shapetype id="_x0000_t202" coordsize="21600,21600" o:spt="202" path="m,l,21600r21600,l21600,xe">
          <v:stroke joinstyle="miter"/>
          <v:path gradientshapeok="t" o:connecttype="rect"/>
        </v:shapetype>
        <v:shape id="_x0000_s2053" type="#_x0000_t202" style="position:absolute;margin-left:211.5pt;margin-top:51.35pt;width:314.95pt;height:52.1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" filled="f" stroked="f">
          <v:textbox style="mso-next-textbox:#_x0000_s2053" inset="0,0,0,0">
            <w:txbxContent>
              <w:p w14:paraId="4EB90C62" w14:textId="3EFF1A69" w:rsidR="00DC0C7D" w:rsidRDefault="00DC0C7D" w:rsidP="00F5387B">
                <w:pPr>
                  <w:spacing w:line="347" w:lineRule="exact"/>
                  <w:jc w:val="center"/>
                  <w:rPr>
                    <w:rFonts w:ascii="Calibri" w:hAnsi="Calibri"/>
                    <w:b/>
                    <w:sz w:val="32"/>
                  </w:rPr>
                </w:pPr>
                <w:r>
                  <w:rPr>
                    <w:rFonts w:ascii="Calibri" w:hAnsi="Calibri"/>
                    <w:b/>
                    <w:sz w:val="32"/>
                  </w:rPr>
                  <w:t xml:space="preserve">INSTITUTO MUNICIPAL DE </w:t>
                </w:r>
                <w:r w:rsidR="00455932">
                  <w:rPr>
                    <w:rFonts w:ascii="Calibri" w:hAnsi="Calibri"/>
                    <w:b/>
                    <w:sz w:val="32"/>
                  </w:rPr>
                  <w:t>PLANEACIÓN</w:t>
                </w:r>
                <w:r>
                  <w:rPr>
                    <w:rFonts w:ascii="Calibri" w:hAnsi="Calibri"/>
                    <w:b/>
                    <w:sz w:val="32"/>
                  </w:rPr>
                  <w:t xml:space="preserve"> Y DESARROLLO</w:t>
                </w:r>
                <w:r w:rsidR="00D93349">
                  <w:rPr>
                    <w:rFonts w:ascii="Calibri" w:hAnsi="Calibri"/>
                    <w:b/>
                    <w:sz w:val="32"/>
                  </w:rPr>
                  <w:t xml:space="preserve"> DE APASEO EL GRANDE </w:t>
                </w:r>
              </w:p>
              <w:p w14:paraId="5BA4F985" w14:textId="270ADCB4" w:rsidR="00D93349" w:rsidRDefault="00D93349" w:rsidP="00F5387B">
                <w:pPr>
                  <w:spacing w:line="347" w:lineRule="exact"/>
                  <w:jc w:val="center"/>
                  <w:rPr>
                    <w:rFonts w:ascii="Calibri" w:hAnsi="Calibri"/>
                    <w:b/>
                    <w:sz w:val="32"/>
                  </w:rPr>
                </w:pPr>
                <w:r>
                  <w:rPr>
                    <w:rFonts w:ascii="Calibri" w:hAnsi="Calibri"/>
                    <w:b/>
                    <w:sz w:val="32"/>
                  </w:rPr>
                  <w:t xml:space="preserve">AL </w:t>
                </w:r>
                <w:r w:rsidR="009C3D1B">
                  <w:rPr>
                    <w:rFonts w:ascii="Calibri" w:hAnsi="Calibri"/>
                    <w:b/>
                    <w:sz w:val="32"/>
                  </w:rPr>
                  <w:t>31</w:t>
                </w:r>
                <w:r>
                  <w:rPr>
                    <w:rFonts w:ascii="Calibri" w:hAnsi="Calibri"/>
                    <w:b/>
                    <w:sz w:val="32"/>
                  </w:rPr>
                  <w:t xml:space="preserve"> DE </w:t>
                </w:r>
                <w:r w:rsidR="009C3D1B">
                  <w:rPr>
                    <w:rFonts w:ascii="Calibri" w:hAnsi="Calibri"/>
                    <w:b/>
                    <w:sz w:val="32"/>
                  </w:rPr>
                  <w:t>MARZO</w:t>
                </w:r>
                <w:r>
                  <w:rPr>
                    <w:rFonts w:ascii="Calibri" w:hAnsi="Calibri"/>
                    <w:b/>
                    <w:sz w:val="32"/>
                  </w:rPr>
                  <w:t xml:space="preserve"> DE 202</w:t>
                </w:r>
                <w:r w:rsidR="009C3D1B">
                  <w:rPr>
                    <w:rFonts w:ascii="Calibri" w:hAnsi="Calibri"/>
                    <w:b/>
                    <w:sz w:val="32"/>
                  </w:rPr>
                  <w:t>5</w:t>
                </w:r>
              </w:p>
              <w:p w14:paraId="2C1CDEC6" w14:textId="77777777" w:rsidR="00DC0C7D" w:rsidRDefault="00DC0C7D" w:rsidP="00F5387B">
                <w:pPr>
                  <w:spacing w:before="51"/>
                  <w:ind w:left="5"/>
                  <w:jc w:val="center"/>
                  <w:rPr>
                    <w:rFonts w:ascii="Calibri"/>
                    <w:b/>
                    <w:sz w:val="32"/>
                  </w:rPr>
                </w:pPr>
                <w:r>
                  <w:rPr>
                    <w:rFonts w:ascii="Calibri"/>
                    <w:b/>
                    <w:sz w:val="32"/>
                  </w:rPr>
                  <w:t>DE APASEO EL GRANDE</w:t>
                </w:r>
              </w:p>
              <w:p w14:paraId="6A9B1D3B" w14:textId="77777777" w:rsidR="009E149B" w:rsidRDefault="009E149B" w:rsidP="0005280F">
                <w:pPr>
                  <w:spacing w:before="51"/>
                  <w:ind w:left="5"/>
                  <w:jc w:val="center"/>
                  <w:rPr>
                    <w:rFonts w:ascii="Calibri"/>
                    <w:b/>
                    <w:sz w:val="32"/>
                  </w:rPr>
                </w:pPr>
              </w:p>
            </w:txbxContent>
          </v:textbox>
          <w10:wrap anchorx="page" anchory="page"/>
        </v:shape>
      </w:pict>
    </w:r>
    <w:r w:rsidR="003A79B8">
      <w:rPr>
        <w:noProof/>
        <w:lang w:val="es-MX" w:eastAsia="es-MX" w:bidi="ar-SA"/>
      </w:rPr>
      <w:drawing>
        <wp:anchor distT="0" distB="0" distL="114300" distR="114300" simplePos="0" relativeHeight="251657216" behindDoc="0" locked="0" layoutInCell="1" allowOverlap="1" wp14:anchorId="113BB83B" wp14:editId="5D7DC029">
          <wp:simplePos x="0" y="0"/>
          <wp:positionH relativeFrom="column">
            <wp:posOffset>13970</wp:posOffset>
          </wp:positionH>
          <wp:positionV relativeFrom="paragraph">
            <wp:posOffset>365125</wp:posOffset>
          </wp:positionV>
          <wp:extent cx="1521460" cy="68072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46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116"/>
    <w:multiLevelType w:val="hybridMultilevel"/>
    <w:tmpl w:val="E940E028"/>
    <w:lvl w:ilvl="0" w:tplc="1E2609CE">
      <w:start w:val="1"/>
      <w:numFmt w:val="lowerLetter"/>
      <w:lvlText w:val="%1)"/>
      <w:lvlJc w:val="left"/>
      <w:pPr>
        <w:ind w:left="116" w:hanging="308"/>
      </w:pPr>
      <w:rPr>
        <w:rFonts w:ascii="Times New Roman" w:eastAsia="Times New Roman" w:hAnsi="Times New Roman" w:cs="Times New Roman" w:hint="default"/>
        <w:b/>
        <w:bCs/>
        <w:spacing w:val="-25"/>
        <w:w w:val="99"/>
        <w:sz w:val="24"/>
        <w:szCs w:val="24"/>
        <w:lang w:val="es-ES" w:eastAsia="es-ES" w:bidi="es-ES"/>
      </w:rPr>
    </w:lvl>
    <w:lvl w:ilvl="1" w:tplc="70A6317C">
      <w:numFmt w:val="bullet"/>
      <w:lvlText w:val="•"/>
      <w:lvlJc w:val="left"/>
      <w:pPr>
        <w:ind w:left="1142" w:hanging="308"/>
      </w:pPr>
      <w:rPr>
        <w:rFonts w:hint="default"/>
        <w:lang w:val="es-ES" w:eastAsia="es-ES" w:bidi="es-ES"/>
      </w:rPr>
    </w:lvl>
    <w:lvl w:ilvl="2" w:tplc="DA2C440A">
      <w:numFmt w:val="bullet"/>
      <w:lvlText w:val="•"/>
      <w:lvlJc w:val="left"/>
      <w:pPr>
        <w:ind w:left="2164" w:hanging="308"/>
      </w:pPr>
      <w:rPr>
        <w:rFonts w:hint="default"/>
        <w:lang w:val="es-ES" w:eastAsia="es-ES" w:bidi="es-ES"/>
      </w:rPr>
    </w:lvl>
    <w:lvl w:ilvl="3" w:tplc="95AC63F8">
      <w:numFmt w:val="bullet"/>
      <w:lvlText w:val="•"/>
      <w:lvlJc w:val="left"/>
      <w:pPr>
        <w:ind w:left="3186" w:hanging="308"/>
      </w:pPr>
      <w:rPr>
        <w:rFonts w:hint="default"/>
        <w:lang w:val="es-ES" w:eastAsia="es-ES" w:bidi="es-ES"/>
      </w:rPr>
    </w:lvl>
    <w:lvl w:ilvl="4" w:tplc="7FFECF44">
      <w:numFmt w:val="bullet"/>
      <w:lvlText w:val="•"/>
      <w:lvlJc w:val="left"/>
      <w:pPr>
        <w:ind w:left="4208" w:hanging="308"/>
      </w:pPr>
      <w:rPr>
        <w:rFonts w:hint="default"/>
        <w:lang w:val="es-ES" w:eastAsia="es-ES" w:bidi="es-ES"/>
      </w:rPr>
    </w:lvl>
    <w:lvl w:ilvl="5" w:tplc="06FC55BE">
      <w:numFmt w:val="bullet"/>
      <w:lvlText w:val="•"/>
      <w:lvlJc w:val="left"/>
      <w:pPr>
        <w:ind w:left="5230" w:hanging="308"/>
      </w:pPr>
      <w:rPr>
        <w:rFonts w:hint="default"/>
        <w:lang w:val="es-ES" w:eastAsia="es-ES" w:bidi="es-ES"/>
      </w:rPr>
    </w:lvl>
    <w:lvl w:ilvl="6" w:tplc="CCD48A2E">
      <w:numFmt w:val="bullet"/>
      <w:lvlText w:val="•"/>
      <w:lvlJc w:val="left"/>
      <w:pPr>
        <w:ind w:left="6252" w:hanging="308"/>
      </w:pPr>
      <w:rPr>
        <w:rFonts w:hint="default"/>
        <w:lang w:val="es-ES" w:eastAsia="es-ES" w:bidi="es-ES"/>
      </w:rPr>
    </w:lvl>
    <w:lvl w:ilvl="7" w:tplc="797ACCB8">
      <w:numFmt w:val="bullet"/>
      <w:lvlText w:val="•"/>
      <w:lvlJc w:val="left"/>
      <w:pPr>
        <w:ind w:left="7274" w:hanging="308"/>
      </w:pPr>
      <w:rPr>
        <w:rFonts w:hint="default"/>
        <w:lang w:val="es-ES" w:eastAsia="es-ES" w:bidi="es-ES"/>
      </w:rPr>
    </w:lvl>
    <w:lvl w:ilvl="8" w:tplc="6B3AF37A">
      <w:numFmt w:val="bullet"/>
      <w:lvlText w:val="•"/>
      <w:lvlJc w:val="left"/>
      <w:pPr>
        <w:ind w:left="8296" w:hanging="308"/>
      </w:pPr>
      <w:rPr>
        <w:rFonts w:hint="default"/>
        <w:lang w:val="es-ES" w:eastAsia="es-ES" w:bidi="es-ES"/>
      </w:rPr>
    </w:lvl>
  </w:abstractNum>
  <w:abstractNum w:abstractNumId="1" w15:restartNumberingAfterBreak="0">
    <w:nsid w:val="084A2EBE"/>
    <w:multiLevelType w:val="hybridMultilevel"/>
    <w:tmpl w:val="BFDAB790"/>
    <w:lvl w:ilvl="0" w:tplc="C610F412">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1D3E1F88">
      <w:numFmt w:val="bullet"/>
      <w:lvlText w:val="•"/>
      <w:lvlJc w:val="left"/>
      <w:pPr>
        <w:ind w:left="1376" w:hanging="264"/>
      </w:pPr>
      <w:rPr>
        <w:rFonts w:hint="default"/>
        <w:lang w:val="es-ES" w:eastAsia="es-ES" w:bidi="es-ES"/>
      </w:rPr>
    </w:lvl>
    <w:lvl w:ilvl="2" w:tplc="2AE2854C">
      <w:numFmt w:val="bullet"/>
      <w:lvlText w:val="•"/>
      <w:lvlJc w:val="left"/>
      <w:pPr>
        <w:ind w:left="2372" w:hanging="264"/>
      </w:pPr>
      <w:rPr>
        <w:rFonts w:hint="default"/>
        <w:lang w:val="es-ES" w:eastAsia="es-ES" w:bidi="es-ES"/>
      </w:rPr>
    </w:lvl>
    <w:lvl w:ilvl="3" w:tplc="1BB421DA">
      <w:numFmt w:val="bullet"/>
      <w:lvlText w:val="•"/>
      <w:lvlJc w:val="left"/>
      <w:pPr>
        <w:ind w:left="3368" w:hanging="264"/>
      </w:pPr>
      <w:rPr>
        <w:rFonts w:hint="default"/>
        <w:lang w:val="es-ES" w:eastAsia="es-ES" w:bidi="es-ES"/>
      </w:rPr>
    </w:lvl>
    <w:lvl w:ilvl="4" w:tplc="29261F50">
      <w:numFmt w:val="bullet"/>
      <w:lvlText w:val="•"/>
      <w:lvlJc w:val="left"/>
      <w:pPr>
        <w:ind w:left="4364" w:hanging="264"/>
      </w:pPr>
      <w:rPr>
        <w:rFonts w:hint="default"/>
        <w:lang w:val="es-ES" w:eastAsia="es-ES" w:bidi="es-ES"/>
      </w:rPr>
    </w:lvl>
    <w:lvl w:ilvl="5" w:tplc="A5F2DD44">
      <w:numFmt w:val="bullet"/>
      <w:lvlText w:val="•"/>
      <w:lvlJc w:val="left"/>
      <w:pPr>
        <w:ind w:left="5360" w:hanging="264"/>
      </w:pPr>
      <w:rPr>
        <w:rFonts w:hint="default"/>
        <w:lang w:val="es-ES" w:eastAsia="es-ES" w:bidi="es-ES"/>
      </w:rPr>
    </w:lvl>
    <w:lvl w:ilvl="6" w:tplc="0E30CCDE">
      <w:numFmt w:val="bullet"/>
      <w:lvlText w:val="•"/>
      <w:lvlJc w:val="left"/>
      <w:pPr>
        <w:ind w:left="6356" w:hanging="264"/>
      </w:pPr>
      <w:rPr>
        <w:rFonts w:hint="default"/>
        <w:lang w:val="es-ES" w:eastAsia="es-ES" w:bidi="es-ES"/>
      </w:rPr>
    </w:lvl>
    <w:lvl w:ilvl="7" w:tplc="F3246A94">
      <w:numFmt w:val="bullet"/>
      <w:lvlText w:val="•"/>
      <w:lvlJc w:val="left"/>
      <w:pPr>
        <w:ind w:left="7352" w:hanging="264"/>
      </w:pPr>
      <w:rPr>
        <w:rFonts w:hint="default"/>
        <w:lang w:val="es-ES" w:eastAsia="es-ES" w:bidi="es-ES"/>
      </w:rPr>
    </w:lvl>
    <w:lvl w:ilvl="8" w:tplc="0FFA3426">
      <w:numFmt w:val="bullet"/>
      <w:lvlText w:val="•"/>
      <w:lvlJc w:val="left"/>
      <w:pPr>
        <w:ind w:left="8348" w:hanging="264"/>
      </w:pPr>
      <w:rPr>
        <w:rFonts w:hint="default"/>
        <w:lang w:val="es-ES" w:eastAsia="es-ES" w:bidi="es-ES"/>
      </w:rPr>
    </w:lvl>
  </w:abstractNum>
  <w:abstractNum w:abstractNumId="2" w15:restartNumberingAfterBreak="0">
    <w:nsid w:val="0B6F5098"/>
    <w:multiLevelType w:val="hybridMultilevel"/>
    <w:tmpl w:val="1D0EF292"/>
    <w:lvl w:ilvl="0" w:tplc="3FC60930">
      <w:start w:val="1"/>
      <w:numFmt w:val="lowerLetter"/>
      <w:lvlText w:val="%1)"/>
      <w:lvlJc w:val="left"/>
      <w:pPr>
        <w:ind w:left="116" w:hanging="327"/>
      </w:pPr>
      <w:rPr>
        <w:rFonts w:ascii="Times New Roman" w:eastAsia="Times New Roman" w:hAnsi="Times New Roman" w:cs="Times New Roman" w:hint="default"/>
        <w:b/>
        <w:bCs/>
        <w:spacing w:val="-10"/>
        <w:w w:val="99"/>
        <w:sz w:val="24"/>
        <w:szCs w:val="24"/>
        <w:lang w:val="es-ES" w:eastAsia="es-ES" w:bidi="es-ES"/>
      </w:rPr>
    </w:lvl>
    <w:lvl w:ilvl="1" w:tplc="080A0001">
      <w:start w:val="1"/>
      <w:numFmt w:val="bullet"/>
      <w:lvlText w:val=""/>
      <w:lvlJc w:val="left"/>
      <w:pPr>
        <w:ind w:left="822" w:hanging="347"/>
      </w:pPr>
      <w:rPr>
        <w:rFonts w:ascii="Symbol" w:hAnsi="Symbol" w:cs="Symbol" w:hint="default"/>
        <w:w w:val="100"/>
        <w:lang w:val="es-ES" w:eastAsia="es-ES" w:bidi="es-ES"/>
      </w:rPr>
    </w:lvl>
    <w:lvl w:ilvl="2" w:tplc="3A6A8746">
      <w:numFmt w:val="bullet"/>
      <w:lvlText w:val="•"/>
      <w:lvlJc w:val="left"/>
      <w:pPr>
        <w:ind w:left="1877" w:hanging="347"/>
      </w:pPr>
      <w:rPr>
        <w:rFonts w:hint="default"/>
        <w:lang w:val="es-ES" w:eastAsia="es-ES" w:bidi="es-ES"/>
      </w:rPr>
    </w:lvl>
    <w:lvl w:ilvl="3" w:tplc="0CEC2512">
      <w:numFmt w:val="bullet"/>
      <w:lvlText w:val="•"/>
      <w:lvlJc w:val="left"/>
      <w:pPr>
        <w:ind w:left="2935" w:hanging="347"/>
      </w:pPr>
      <w:rPr>
        <w:rFonts w:hint="default"/>
        <w:lang w:val="es-ES" w:eastAsia="es-ES" w:bidi="es-ES"/>
      </w:rPr>
    </w:lvl>
    <w:lvl w:ilvl="4" w:tplc="9558D0EA">
      <w:numFmt w:val="bullet"/>
      <w:lvlText w:val="•"/>
      <w:lvlJc w:val="left"/>
      <w:pPr>
        <w:ind w:left="3993" w:hanging="347"/>
      </w:pPr>
      <w:rPr>
        <w:rFonts w:hint="default"/>
        <w:lang w:val="es-ES" w:eastAsia="es-ES" w:bidi="es-ES"/>
      </w:rPr>
    </w:lvl>
    <w:lvl w:ilvl="5" w:tplc="55564A2C">
      <w:numFmt w:val="bullet"/>
      <w:lvlText w:val="•"/>
      <w:lvlJc w:val="left"/>
      <w:pPr>
        <w:ind w:left="5051" w:hanging="347"/>
      </w:pPr>
      <w:rPr>
        <w:rFonts w:hint="default"/>
        <w:lang w:val="es-ES" w:eastAsia="es-ES" w:bidi="es-ES"/>
      </w:rPr>
    </w:lvl>
    <w:lvl w:ilvl="6" w:tplc="CF966E60">
      <w:numFmt w:val="bullet"/>
      <w:lvlText w:val="•"/>
      <w:lvlJc w:val="left"/>
      <w:pPr>
        <w:ind w:left="6108" w:hanging="347"/>
      </w:pPr>
      <w:rPr>
        <w:rFonts w:hint="default"/>
        <w:lang w:val="es-ES" w:eastAsia="es-ES" w:bidi="es-ES"/>
      </w:rPr>
    </w:lvl>
    <w:lvl w:ilvl="7" w:tplc="B776AC66">
      <w:numFmt w:val="bullet"/>
      <w:lvlText w:val="•"/>
      <w:lvlJc w:val="left"/>
      <w:pPr>
        <w:ind w:left="7166" w:hanging="347"/>
      </w:pPr>
      <w:rPr>
        <w:rFonts w:hint="default"/>
        <w:lang w:val="es-ES" w:eastAsia="es-ES" w:bidi="es-ES"/>
      </w:rPr>
    </w:lvl>
    <w:lvl w:ilvl="8" w:tplc="37701DD0">
      <w:numFmt w:val="bullet"/>
      <w:lvlText w:val="•"/>
      <w:lvlJc w:val="left"/>
      <w:pPr>
        <w:ind w:left="8224" w:hanging="347"/>
      </w:pPr>
      <w:rPr>
        <w:rFonts w:hint="default"/>
        <w:lang w:val="es-ES" w:eastAsia="es-ES" w:bidi="es-ES"/>
      </w:rPr>
    </w:lvl>
  </w:abstractNum>
  <w:abstractNum w:abstractNumId="3" w15:restartNumberingAfterBreak="0">
    <w:nsid w:val="110466F3"/>
    <w:multiLevelType w:val="hybridMultilevel"/>
    <w:tmpl w:val="A3D21FAC"/>
    <w:lvl w:ilvl="0" w:tplc="79901660">
      <w:numFmt w:val="bullet"/>
      <w:lvlText w:val=""/>
      <w:lvlJc w:val="left"/>
      <w:pPr>
        <w:ind w:left="822" w:hanging="347"/>
      </w:pPr>
      <w:rPr>
        <w:rFonts w:ascii="Wingdings" w:eastAsia="Wingdings" w:hAnsi="Wingdings" w:cs="Wingdings" w:hint="default"/>
        <w:w w:val="100"/>
        <w:sz w:val="24"/>
        <w:szCs w:val="24"/>
        <w:lang w:val="es-ES" w:eastAsia="es-ES" w:bidi="es-ES"/>
      </w:rPr>
    </w:lvl>
    <w:lvl w:ilvl="1" w:tplc="B7387BC0">
      <w:numFmt w:val="bullet"/>
      <w:lvlText w:val="•"/>
      <w:lvlJc w:val="left"/>
      <w:pPr>
        <w:ind w:left="1772" w:hanging="347"/>
      </w:pPr>
      <w:rPr>
        <w:rFonts w:hint="default"/>
        <w:lang w:val="es-ES" w:eastAsia="es-ES" w:bidi="es-ES"/>
      </w:rPr>
    </w:lvl>
    <w:lvl w:ilvl="2" w:tplc="0B08A4A6">
      <w:numFmt w:val="bullet"/>
      <w:lvlText w:val="•"/>
      <w:lvlJc w:val="left"/>
      <w:pPr>
        <w:ind w:left="2724" w:hanging="347"/>
      </w:pPr>
      <w:rPr>
        <w:rFonts w:hint="default"/>
        <w:lang w:val="es-ES" w:eastAsia="es-ES" w:bidi="es-ES"/>
      </w:rPr>
    </w:lvl>
    <w:lvl w:ilvl="3" w:tplc="15723B7A">
      <w:numFmt w:val="bullet"/>
      <w:lvlText w:val="•"/>
      <w:lvlJc w:val="left"/>
      <w:pPr>
        <w:ind w:left="3676" w:hanging="347"/>
      </w:pPr>
      <w:rPr>
        <w:rFonts w:hint="default"/>
        <w:lang w:val="es-ES" w:eastAsia="es-ES" w:bidi="es-ES"/>
      </w:rPr>
    </w:lvl>
    <w:lvl w:ilvl="4" w:tplc="1B6EB63C">
      <w:numFmt w:val="bullet"/>
      <w:lvlText w:val="•"/>
      <w:lvlJc w:val="left"/>
      <w:pPr>
        <w:ind w:left="4628" w:hanging="347"/>
      </w:pPr>
      <w:rPr>
        <w:rFonts w:hint="default"/>
        <w:lang w:val="es-ES" w:eastAsia="es-ES" w:bidi="es-ES"/>
      </w:rPr>
    </w:lvl>
    <w:lvl w:ilvl="5" w:tplc="BDB203BA">
      <w:numFmt w:val="bullet"/>
      <w:lvlText w:val="•"/>
      <w:lvlJc w:val="left"/>
      <w:pPr>
        <w:ind w:left="5580" w:hanging="347"/>
      </w:pPr>
      <w:rPr>
        <w:rFonts w:hint="default"/>
        <w:lang w:val="es-ES" w:eastAsia="es-ES" w:bidi="es-ES"/>
      </w:rPr>
    </w:lvl>
    <w:lvl w:ilvl="6" w:tplc="66A8B632">
      <w:numFmt w:val="bullet"/>
      <w:lvlText w:val="•"/>
      <w:lvlJc w:val="left"/>
      <w:pPr>
        <w:ind w:left="6532" w:hanging="347"/>
      </w:pPr>
      <w:rPr>
        <w:rFonts w:hint="default"/>
        <w:lang w:val="es-ES" w:eastAsia="es-ES" w:bidi="es-ES"/>
      </w:rPr>
    </w:lvl>
    <w:lvl w:ilvl="7" w:tplc="4CC6D61C">
      <w:numFmt w:val="bullet"/>
      <w:lvlText w:val="•"/>
      <w:lvlJc w:val="left"/>
      <w:pPr>
        <w:ind w:left="7484" w:hanging="347"/>
      </w:pPr>
      <w:rPr>
        <w:rFonts w:hint="default"/>
        <w:lang w:val="es-ES" w:eastAsia="es-ES" w:bidi="es-ES"/>
      </w:rPr>
    </w:lvl>
    <w:lvl w:ilvl="8" w:tplc="9D182038">
      <w:numFmt w:val="bullet"/>
      <w:lvlText w:val="•"/>
      <w:lvlJc w:val="left"/>
      <w:pPr>
        <w:ind w:left="8436" w:hanging="347"/>
      </w:pPr>
      <w:rPr>
        <w:rFonts w:hint="default"/>
        <w:lang w:val="es-ES" w:eastAsia="es-ES" w:bidi="es-ES"/>
      </w:rPr>
    </w:lvl>
  </w:abstractNum>
  <w:abstractNum w:abstractNumId="4" w15:restartNumberingAfterBreak="0">
    <w:nsid w:val="12F75299"/>
    <w:multiLevelType w:val="hybridMultilevel"/>
    <w:tmpl w:val="E50228BE"/>
    <w:lvl w:ilvl="0" w:tplc="77567C80">
      <w:start w:val="1"/>
      <w:numFmt w:val="lowerLetter"/>
      <w:lvlText w:val="%1)"/>
      <w:lvlJc w:val="left"/>
      <w:pPr>
        <w:ind w:left="822" w:hanging="347"/>
        <w:jc w:val="right"/>
      </w:pPr>
      <w:rPr>
        <w:rFonts w:ascii="Times New Roman" w:eastAsia="Times New Roman" w:hAnsi="Times New Roman" w:cs="Times New Roman" w:hint="default"/>
        <w:b/>
        <w:bCs/>
        <w:spacing w:val="-10"/>
        <w:w w:val="99"/>
        <w:sz w:val="24"/>
        <w:szCs w:val="24"/>
        <w:lang w:val="es-ES" w:eastAsia="es-ES" w:bidi="es-ES"/>
      </w:rPr>
    </w:lvl>
    <w:lvl w:ilvl="1" w:tplc="AA70261E">
      <w:numFmt w:val="bullet"/>
      <w:lvlText w:val="•"/>
      <w:lvlJc w:val="left"/>
      <w:pPr>
        <w:ind w:left="1772" w:hanging="347"/>
      </w:pPr>
      <w:rPr>
        <w:rFonts w:hint="default"/>
        <w:lang w:val="es-ES" w:eastAsia="es-ES" w:bidi="es-ES"/>
      </w:rPr>
    </w:lvl>
    <w:lvl w:ilvl="2" w:tplc="AC6E72D8">
      <w:numFmt w:val="bullet"/>
      <w:lvlText w:val="•"/>
      <w:lvlJc w:val="left"/>
      <w:pPr>
        <w:ind w:left="2724" w:hanging="347"/>
      </w:pPr>
      <w:rPr>
        <w:rFonts w:hint="default"/>
        <w:lang w:val="es-ES" w:eastAsia="es-ES" w:bidi="es-ES"/>
      </w:rPr>
    </w:lvl>
    <w:lvl w:ilvl="3" w:tplc="2D8CD812">
      <w:numFmt w:val="bullet"/>
      <w:lvlText w:val="•"/>
      <w:lvlJc w:val="left"/>
      <w:pPr>
        <w:ind w:left="3676" w:hanging="347"/>
      </w:pPr>
      <w:rPr>
        <w:rFonts w:hint="default"/>
        <w:lang w:val="es-ES" w:eastAsia="es-ES" w:bidi="es-ES"/>
      </w:rPr>
    </w:lvl>
    <w:lvl w:ilvl="4" w:tplc="E2BCCDB8">
      <w:numFmt w:val="bullet"/>
      <w:lvlText w:val="•"/>
      <w:lvlJc w:val="left"/>
      <w:pPr>
        <w:ind w:left="4628" w:hanging="347"/>
      </w:pPr>
      <w:rPr>
        <w:rFonts w:hint="default"/>
        <w:lang w:val="es-ES" w:eastAsia="es-ES" w:bidi="es-ES"/>
      </w:rPr>
    </w:lvl>
    <w:lvl w:ilvl="5" w:tplc="B5C2860E">
      <w:numFmt w:val="bullet"/>
      <w:lvlText w:val="•"/>
      <w:lvlJc w:val="left"/>
      <w:pPr>
        <w:ind w:left="5580" w:hanging="347"/>
      </w:pPr>
      <w:rPr>
        <w:rFonts w:hint="default"/>
        <w:lang w:val="es-ES" w:eastAsia="es-ES" w:bidi="es-ES"/>
      </w:rPr>
    </w:lvl>
    <w:lvl w:ilvl="6" w:tplc="2FAC4E66">
      <w:numFmt w:val="bullet"/>
      <w:lvlText w:val="•"/>
      <w:lvlJc w:val="left"/>
      <w:pPr>
        <w:ind w:left="6532" w:hanging="347"/>
      </w:pPr>
      <w:rPr>
        <w:rFonts w:hint="default"/>
        <w:lang w:val="es-ES" w:eastAsia="es-ES" w:bidi="es-ES"/>
      </w:rPr>
    </w:lvl>
    <w:lvl w:ilvl="7" w:tplc="00BEAF82">
      <w:numFmt w:val="bullet"/>
      <w:lvlText w:val="•"/>
      <w:lvlJc w:val="left"/>
      <w:pPr>
        <w:ind w:left="7484" w:hanging="347"/>
      </w:pPr>
      <w:rPr>
        <w:rFonts w:hint="default"/>
        <w:lang w:val="es-ES" w:eastAsia="es-ES" w:bidi="es-ES"/>
      </w:rPr>
    </w:lvl>
    <w:lvl w:ilvl="8" w:tplc="7FE27670">
      <w:numFmt w:val="bullet"/>
      <w:lvlText w:val="•"/>
      <w:lvlJc w:val="left"/>
      <w:pPr>
        <w:ind w:left="8436" w:hanging="347"/>
      </w:pPr>
      <w:rPr>
        <w:rFonts w:hint="default"/>
        <w:lang w:val="es-ES" w:eastAsia="es-ES" w:bidi="es-ES"/>
      </w:rPr>
    </w:lvl>
  </w:abstractNum>
  <w:abstractNum w:abstractNumId="5" w15:restartNumberingAfterBreak="0">
    <w:nsid w:val="148729BA"/>
    <w:multiLevelType w:val="hybridMultilevel"/>
    <w:tmpl w:val="FCB8CB96"/>
    <w:lvl w:ilvl="0" w:tplc="DFBA956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812E64BE">
      <w:numFmt w:val="bullet"/>
      <w:lvlText w:val=""/>
      <w:lvlJc w:val="left"/>
      <w:pPr>
        <w:ind w:left="822" w:hanging="347"/>
      </w:pPr>
      <w:rPr>
        <w:rFonts w:ascii="Symbol" w:eastAsia="Symbol" w:hAnsi="Symbol" w:cs="Symbol" w:hint="default"/>
        <w:w w:val="100"/>
        <w:sz w:val="20"/>
        <w:szCs w:val="20"/>
        <w:lang w:val="es-ES" w:eastAsia="es-ES" w:bidi="es-ES"/>
      </w:rPr>
    </w:lvl>
    <w:lvl w:ilvl="2" w:tplc="61C6700A">
      <w:numFmt w:val="bullet"/>
      <w:lvlText w:val="•"/>
      <w:lvlJc w:val="left"/>
      <w:pPr>
        <w:ind w:left="840" w:hanging="347"/>
      </w:pPr>
      <w:rPr>
        <w:rFonts w:hint="default"/>
        <w:lang w:val="es-ES" w:eastAsia="es-ES" w:bidi="es-ES"/>
      </w:rPr>
    </w:lvl>
    <w:lvl w:ilvl="3" w:tplc="9452717E">
      <w:numFmt w:val="bullet"/>
      <w:lvlText w:val="•"/>
      <w:lvlJc w:val="left"/>
      <w:pPr>
        <w:ind w:left="2027" w:hanging="347"/>
      </w:pPr>
      <w:rPr>
        <w:rFonts w:hint="default"/>
        <w:lang w:val="es-ES" w:eastAsia="es-ES" w:bidi="es-ES"/>
      </w:rPr>
    </w:lvl>
    <w:lvl w:ilvl="4" w:tplc="4976A5D0">
      <w:numFmt w:val="bullet"/>
      <w:lvlText w:val="•"/>
      <w:lvlJc w:val="left"/>
      <w:pPr>
        <w:ind w:left="3215" w:hanging="347"/>
      </w:pPr>
      <w:rPr>
        <w:rFonts w:hint="default"/>
        <w:lang w:val="es-ES" w:eastAsia="es-ES" w:bidi="es-ES"/>
      </w:rPr>
    </w:lvl>
    <w:lvl w:ilvl="5" w:tplc="AD3AFF90">
      <w:numFmt w:val="bullet"/>
      <w:lvlText w:val="•"/>
      <w:lvlJc w:val="left"/>
      <w:pPr>
        <w:ind w:left="4402" w:hanging="347"/>
      </w:pPr>
      <w:rPr>
        <w:rFonts w:hint="default"/>
        <w:lang w:val="es-ES" w:eastAsia="es-ES" w:bidi="es-ES"/>
      </w:rPr>
    </w:lvl>
    <w:lvl w:ilvl="6" w:tplc="02F01904">
      <w:numFmt w:val="bullet"/>
      <w:lvlText w:val="•"/>
      <w:lvlJc w:val="left"/>
      <w:pPr>
        <w:ind w:left="5590" w:hanging="347"/>
      </w:pPr>
      <w:rPr>
        <w:rFonts w:hint="default"/>
        <w:lang w:val="es-ES" w:eastAsia="es-ES" w:bidi="es-ES"/>
      </w:rPr>
    </w:lvl>
    <w:lvl w:ilvl="7" w:tplc="2B2478AE">
      <w:numFmt w:val="bullet"/>
      <w:lvlText w:val="•"/>
      <w:lvlJc w:val="left"/>
      <w:pPr>
        <w:ind w:left="6777" w:hanging="347"/>
      </w:pPr>
      <w:rPr>
        <w:rFonts w:hint="default"/>
        <w:lang w:val="es-ES" w:eastAsia="es-ES" w:bidi="es-ES"/>
      </w:rPr>
    </w:lvl>
    <w:lvl w:ilvl="8" w:tplc="41E8AD9E">
      <w:numFmt w:val="bullet"/>
      <w:lvlText w:val="•"/>
      <w:lvlJc w:val="left"/>
      <w:pPr>
        <w:ind w:left="7965" w:hanging="347"/>
      </w:pPr>
      <w:rPr>
        <w:rFonts w:hint="default"/>
        <w:lang w:val="es-ES" w:eastAsia="es-ES" w:bidi="es-ES"/>
      </w:rPr>
    </w:lvl>
  </w:abstractNum>
  <w:abstractNum w:abstractNumId="6" w15:restartNumberingAfterBreak="0">
    <w:nsid w:val="19CC6715"/>
    <w:multiLevelType w:val="hybridMultilevel"/>
    <w:tmpl w:val="A176C89E"/>
    <w:lvl w:ilvl="0" w:tplc="F410BF1E">
      <w:start w:val="1"/>
      <w:numFmt w:val="lowerLetter"/>
      <w:lvlText w:val="%1)"/>
      <w:lvlJc w:val="left"/>
      <w:pPr>
        <w:ind w:left="116" w:hanging="264"/>
      </w:pPr>
      <w:rPr>
        <w:rFonts w:ascii="Times New Roman" w:eastAsia="Times New Roman" w:hAnsi="Times New Roman" w:cs="Times New Roman" w:hint="default"/>
        <w:b/>
        <w:bCs/>
        <w:w w:val="99"/>
        <w:sz w:val="24"/>
        <w:szCs w:val="24"/>
        <w:lang w:val="es-ES" w:eastAsia="es-ES" w:bidi="es-ES"/>
      </w:rPr>
    </w:lvl>
    <w:lvl w:ilvl="1" w:tplc="5D6E9966">
      <w:numFmt w:val="bullet"/>
      <w:lvlText w:val=""/>
      <w:lvlJc w:val="left"/>
      <w:pPr>
        <w:ind w:left="822" w:hanging="347"/>
      </w:pPr>
      <w:rPr>
        <w:rFonts w:ascii="Symbol" w:eastAsia="Symbol" w:hAnsi="Symbol" w:cs="Symbol" w:hint="default"/>
        <w:w w:val="100"/>
        <w:sz w:val="20"/>
        <w:szCs w:val="20"/>
        <w:lang w:val="es-ES" w:eastAsia="es-ES" w:bidi="es-ES"/>
      </w:rPr>
    </w:lvl>
    <w:lvl w:ilvl="2" w:tplc="87FEA52A">
      <w:numFmt w:val="bullet"/>
      <w:lvlText w:val="•"/>
      <w:lvlJc w:val="left"/>
      <w:pPr>
        <w:ind w:left="1877" w:hanging="347"/>
      </w:pPr>
      <w:rPr>
        <w:rFonts w:hint="default"/>
        <w:lang w:val="es-ES" w:eastAsia="es-ES" w:bidi="es-ES"/>
      </w:rPr>
    </w:lvl>
    <w:lvl w:ilvl="3" w:tplc="A3DE042C">
      <w:numFmt w:val="bullet"/>
      <w:lvlText w:val="•"/>
      <w:lvlJc w:val="left"/>
      <w:pPr>
        <w:ind w:left="2935" w:hanging="347"/>
      </w:pPr>
      <w:rPr>
        <w:rFonts w:hint="default"/>
        <w:lang w:val="es-ES" w:eastAsia="es-ES" w:bidi="es-ES"/>
      </w:rPr>
    </w:lvl>
    <w:lvl w:ilvl="4" w:tplc="4BC8A8C2">
      <w:numFmt w:val="bullet"/>
      <w:lvlText w:val="•"/>
      <w:lvlJc w:val="left"/>
      <w:pPr>
        <w:ind w:left="3993" w:hanging="347"/>
      </w:pPr>
      <w:rPr>
        <w:rFonts w:hint="default"/>
        <w:lang w:val="es-ES" w:eastAsia="es-ES" w:bidi="es-ES"/>
      </w:rPr>
    </w:lvl>
    <w:lvl w:ilvl="5" w:tplc="A312931E">
      <w:numFmt w:val="bullet"/>
      <w:lvlText w:val="•"/>
      <w:lvlJc w:val="left"/>
      <w:pPr>
        <w:ind w:left="5051" w:hanging="347"/>
      </w:pPr>
      <w:rPr>
        <w:rFonts w:hint="default"/>
        <w:lang w:val="es-ES" w:eastAsia="es-ES" w:bidi="es-ES"/>
      </w:rPr>
    </w:lvl>
    <w:lvl w:ilvl="6" w:tplc="83FE0A62">
      <w:numFmt w:val="bullet"/>
      <w:lvlText w:val="•"/>
      <w:lvlJc w:val="left"/>
      <w:pPr>
        <w:ind w:left="6108" w:hanging="347"/>
      </w:pPr>
      <w:rPr>
        <w:rFonts w:hint="default"/>
        <w:lang w:val="es-ES" w:eastAsia="es-ES" w:bidi="es-ES"/>
      </w:rPr>
    </w:lvl>
    <w:lvl w:ilvl="7" w:tplc="C15EAAF6">
      <w:numFmt w:val="bullet"/>
      <w:lvlText w:val="•"/>
      <w:lvlJc w:val="left"/>
      <w:pPr>
        <w:ind w:left="7166" w:hanging="347"/>
      </w:pPr>
      <w:rPr>
        <w:rFonts w:hint="default"/>
        <w:lang w:val="es-ES" w:eastAsia="es-ES" w:bidi="es-ES"/>
      </w:rPr>
    </w:lvl>
    <w:lvl w:ilvl="8" w:tplc="309E9D96">
      <w:numFmt w:val="bullet"/>
      <w:lvlText w:val="•"/>
      <w:lvlJc w:val="left"/>
      <w:pPr>
        <w:ind w:left="8224" w:hanging="347"/>
      </w:pPr>
      <w:rPr>
        <w:rFonts w:hint="default"/>
        <w:lang w:val="es-ES" w:eastAsia="es-ES" w:bidi="es-ES"/>
      </w:rPr>
    </w:lvl>
  </w:abstractNum>
  <w:abstractNum w:abstractNumId="7" w15:restartNumberingAfterBreak="0">
    <w:nsid w:val="1DBC7C87"/>
    <w:multiLevelType w:val="hybridMultilevel"/>
    <w:tmpl w:val="26FC1500"/>
    <w:lvl w:ilvl="0" w:tplc="0BC028CA">
      <w:start w:val="1"/>
      <w:numFmt w:val="lowerLetter"/>
      <w:lvlText w:val="%1)"/>
      <w:lvlJc w:val="left"/>
      <w:pPr>
        <w:ind w:left="822" w:hanging="347"/>
      </w:pPr>
      <w:rPr>
        <w:rFonts w:ascii="Times New Roman" w:eastAsia="Times New Roman" w:hAnsi="Times New Roman" w:cs="Times New Roman" w:hint="default"/>
        <w:b/>
        <w:bCs/>
        <w:spacing w:val="-10"/>
        <w:w w:val="99"/>
        <w:sz w:val="24"/>
        <w:szCs w:val="24"/>
        <w:lang w:val="es-ES" w:eastAsia="es-ES" w:bidi="es-ES"/>
      </w:rPr>
    </w:lvl>
    <w:lvl w:ilvl="1" w:tplc="4E0CAB8A">
      <w:numFmt w:val="bullet"/>
      <w:lvlText w:val="•"/>
      <w:lvlJc w:val="left"/>
      <w:pPr>
        <w:ind w:left="1772" w:hanging="347"/>
      </w:pPr>
      <w:rPr>
        <w:rFonts w:hint="default"/>
        <w:lang w:val="es-ES" w:eastAsia="es-ES" w:bidi="es-ES"/>
      </w:rPr>
    </w:lvl>
    <w:lvl w:ilvl="2" w:tplc="73FAA15E">
      <w:numFmt w:val="bullet"/>
      <w:lvlText w:val="•"/>
      <w:lvlJc w:val="left"/>
      <w:pPr>
        <w:ind w:left="2724" w:hanging="347"/>
      </w:pPr>
      <w:rPr>
        <w:rFonts w:hint="default"/>
        <w:lang w:val="es-ES" w:eastAsia="es-ES" w:bidi="es-ES"/>
      </w:rPr>
    </w:lvl>
    <w:lvl w:ilvl="3" w:tplc="1FB61002">
      <w:numFmt w:val="bullet"/>
      <w:lvlText w:val="•"/>
      <w:lvlJc w:val="left"/>
      <w:pPr>
        <w:ind w:left="3676" w:hanging="347"/>
      </w:pPr>
      <w:rPr>
        <w:rFonts w:hint="default"/>
        <w:lang w:val="es-ES" w:eastAsia="es-ES" w:bidi="es-ES"/>
      </w:rPr>
    </w:lvl>
    <w:lvl w:ilvl="4" w:tplc="6C2AF8D4">
      <w:numFmt w:val="bullet"/>
      <w:lvlText w:val="•"/>
      <w:lvlJc w:val="left"/>
      <w:pPr>
        <w:ind w:left="4628" w:hanging="347"/>
      </w:pPr>
      <w:rPr>
        <w:rFonts w:hint="default"/>
        <w:lang w:val="es-ES" w:eastAsia="es-ES" w:bidi="es-ES"/>
      </w:rPr>
    </w:lvl>
    <w:lvl w:ilvl="5" w:tplc="9926E244">
      <w:numFmt w:val="bullet"/>
      <w:lvlText w:val="•"/>
      <w:lvlJc w:val="left"/>
      <w:pPr>
        <w:ind w:left="5580" w:hanging="347"/>
      </w:pPr>
      <w:rPr>
        <w:rFonts w:hint="default"/>
        <w:lang w:val="es-ES" w:eastAsia="es-ES" w:bidi="es-ES"/>
      </w:rPr>
    </w:lvl>
    <w:lvl w:ilvl="6" w:tplc="098E0D5C">
      <w:numFmt w:val="bullet"/>
      <w:lvlText w:val="•"/>
      <w:lvlJc w:val="left"/>
      <w:pPr>
        <w:ind w:left="6532" w:hanging="347"/>
      </w:pPr>
      <w:rPr>
        <w:rFonts w:hint="default"/>
        <w:lang w:val="es-ES" w:eastAsia="es-ES" w:bidi="es-ES"/>
      </w:rPr>
    </w:lvl>
    <w:lvl w:ilvl="7" w:tplc="CAACB624">
      <w:numFmt w:val="bullet"/>
      <w:lvlText w:val="•"/>
      <w:lvlJc w:val="left"/>
      <w:pPr>
        <w:ind w:left="7484" w:hanging="347"/>
      </w:pPr>
      <w:rPr>
        <w:rFonts w:hint="default"/>
        <w:lang w:val="es-ES" w:eastAsia="es-ES" w:bidi="es-ES"/>
      </w:rPr>
    </w:lvl>
    <w:lvl w:ilvl="8" w:tplc="F51858CA">
      <w:numFmt w:val="bullet"/>
      <w:lvlText w:val="•"/>
      <w:lvlJc w:val="left"/>
      <w:pPr>
        <w:ind w:left="8436" w:hanging="347"/>
      </w:pPr>
      <w:rPr>
        <w:rFonts w:hint="default"/>
        <w:lang w:val="es-ES" w:eastAsia="es-ES" w:bidi="es-ES"/>
      </w:rPr>
    </w:lvl>
  </w:abstractNum>
  <w:abstractNum w:abstractNumId="8" w15:restartNumberingAfterBreak="0">
    <w:nsid w:val="23181B5B"/>
    <w:multiLevelType w:val="hybridMultilevel"/>
    <w:tmpl w:val="54C0A58C"/>
    <w:lvl w:ilvl="0" w:tplc="63C62BE0">
      <w:start w:val="1"/>
      <w:numFmt w:val="decimal"/>
      <w:lvlText w:val="%1."/>
      <w:lvlJc w:val="left"/>
      <w:pPr>
        <w:ind w:left="822" w:hanging="347"/>
      </w:pPr>
      <w:rPr>
        <w:rFonts w:ascii="Arial" w:eastAsia="Arial" w:hAnsi="Arial" w:cs="Arial" w:hint="default"/>
        <w:b/>
        <w:bCs/>
        <w:spacing w:val="-2"/>
        <w:w w:val="100"/>
        <w:sz w:val="20"/>
        <w:szCs w:val="20"/>
        <w:lang w:val="es-ES" w:eastAsia="es-ES" w:bidi="es-ES"/>
      </w:rPr>
    </w:lvl>
    <w:lvl w:ilvl="1" w:tplc="B07AC440">
      <w:numFmt w:val="bullet"/>
      <w:lvlText w:val="•"/>
      <w:lvlJc w:val="left"/>
      <w:pPr>
        <w:ind w:left="1772" w:hanging="347"/>
      </w:pPr>
      <w:rPr>
        <w:rFonts w:hint="default"/>
        <w:lang w:val="es-ES" w:eastAsia="es-ES" w:bidi="es-ES"/>
      </w:rPr>
    </w:lvl>
    <w:lvl w:ilvl="2" w:tplc="3F10BD70">
      <w:numFmt w:val="bullet"/>
      <w:lvlText w:val="•"/>
      <w:lvlJc w:val="left"/>
      <w:pPr>
        <w:ind w:left="2724" w:hanging="347"/>
      </w:pPr>
      <w:rPr>
        <w:rFonts w:hint="default"/>
        <w:lang w:val="es-ES" w:eastAsia="es-ES" w:bidi="es-ES"/>
      </w:rPr>
    </w:lvl>
    <w:lvl w:ilvl="3" w:tplc="F9D05D14">
      <w:numFmt w:val="bullet"/>
      <w:lvlText w:val="•"/>
      <w:lvlJc w:val="left"/>
      <w:pPr>
        <w:ind w:left="3676" w:hanging="347"/>
      </w:pPr>
      <w:rPr>
        <w:rFonts w:hint="default"/>
        <w:lang w:val="es-ES" w:eastAsia="es-ES" w:bidi="es-ES"/>
      </w:rPr>
    </w:lvl>
    <w:lvl w:ilvl="4" w:tplc="2D7EA4E8">
      <w:numFmt w:val="bullet"/>
      <w:lvlText w:val="•"/>
      <w:lvlJc w:val="left"/>
      <w:pPr>
        <w:ind w:left="4628" w:hanging="347"/>
      </w:pPr>
      <w:rPr>
        <w:rFonts w:hint="default"/>
        <w:lang w:val="es-ES" w:eastAsia="es-ES" w:bidi="es-ES"/>
      </w:rPr>
    </w:lvl>
    <w:lvl w:ilvl="5" w:tplc="ED66E2B0">
      <w:numFmt w:val="bullet"/>
      <w:lvlText w:val="•"/>
      <w:lvlJc w:val="left"/>
      <w:pPr>
        <w:ind w:left="5580" w:hanging="347"/>
      </w:pPr>
      <w:rPr>
        <w:rFonts w:hint="default"/>
        <w:lang w:val="es-ES" w:eastAsia="es-ES" w:bidi="es-ES"/>
      </w:rPr>
    </w:lvl>
    <w:lvl w:ilvl="6" w:tplc="06D2DF7A">
      <w:numFmt w:val="bullet"/>
      <w:lvlText w:val="•"/>
      <w:lvlJc w:val="left"/>
      <w:pPr>
        <w:ind w:left="6532" w:hanging="347"/>
      </w:pPr>
      <w:rPr>
        <w:rFonts w:hint="default"/>
        <w:lang w:val="es-ES" w:eastAsia="es-ES" w:bidi="es-ES"/>
      </w:rPr>
    </w:lvl>
    <w:lvl w:ilvl="7" w:tplc="02E46272">
      <w:numFmt w:val="bullet"/>
      <w:lvlText w:val="•"/>
      <w:lvlJc w:val="left"/>
      <w:pPr>
        <w:ind w:left="7484" w:hanging="347"/>
      </w:pPr>
      <w:rPr>
        <w:rFonts w:hint="default"/>
        <w:lang w:val="es-ES" w:eastAsia="es-ES" w:bidi="es-ES"/>
      </w:rPr>
    </w:lvl>
    <w:lvl w:ilvl="8" w:tplc="06E85674">
      <w:numFmt w:val="bullet"/>
      <w:lvlText w:val="•"/>
      <w:lvlJc w:val="left"/>
      <w:pPr>
        <w:ind w:left="8436" w:hanging="347"/>
      </w:pPr>
      <w:rPr>
        <w:rFonts w:hint="default"/>
        <w:lang w:val="es-ES" w:eastAsia="es-ES" w:bidi="es-ES"/>
      </w:rPr>
    </w:lvl>
  </w:abstractNum>
  <w:abstractNum w:abstractNumId="9" w15:restartNumberingAfterBreak="0">
    <w:nsid w:val="39B47BB8"/>
    <w:multiLevelType w:val="hybridMultilevel"/>
    <w:tmpl w:val="FE8E3D02"/>
    <w:lvl w:ilvl="0" w:tplc="628ADA52">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0" w15:restartNumberingAfterBreak="0">
    <w:nsid w:val="3A771535"/>
    <w:multiLevelType w:val="hybridMultilevel"/>
    <w:tmpl w:val="A65E0A5A"/>
    <w:lvl w:ilvl="0" w:tplc="8D86BF9C">
      <w:start w:val="1"/>
      <w:numFmt w:val="lowerLetter"/>
      <w:lvlText w:val="%1)"/>
      <w:lvlJc w:val="left"/>
      <w:pPr>
        <w:ind w:left="116" w:hanging="288"/>
      </w:pPr>
      <w:rPr>
        <w:rFonts w:ascii="Times New Roman" w:eastAsia="Times New Roman" w:hAnsi="Times New Roman" w:cs="Times New Roman" w:hint="default"/>
        <w:b/>
        <w:bCs/>
        <w:w w:val="99"/>
        <w:sz w:val="24"/>
        <w:szCs w:val="24"/>
        <w:lang w:val="es-ES" w:eastAsia="es-ES" w:bidi="es-ES"/>
      </w:rPr>
    </w:lvl>
    <w:lvl w:ilvl="1" w:tplc="55109A9C">
      <w:numFmt w:val="bullet"/>
      <w:lvlText w:val="•"/>
      <w:lvlJc w:val="left"/>
      <w:pPr>
        <w:ind w:left="1142" w:hanging="288"/>
      </w:pPr>
      <w:rPr>
        <w:rFonts w:hint="default"/>
        <w:lang w:val="es-ES" w:eastAsia="es-ES" w:bidi="es-ES"/>
      </w:rPr>
    </w:lvl>
    <w:lvl w:ilvl="2" w:tplc="C742ADE0">
      <w:numFmt w:val="bullet"/>
      <w:lvlText w:val="•"/>
      <w:lvlJc w:val="left"/>
      <w:pPr>
        <w:ind w:left="2164" w:hanging="288"/>
      </w:pPr>
      <w:rPr>
        <w:rFonts w:hint="default"/>
        <w:lang w:val="es-ES" w:eastAsia="es-ES" w:bidi="es-ES"/>
      </w:rPr>
    </w:lvl>
    <w:lvl w:ilvl="3" w:tplc="07407CE8">
      <w:numFmt w:val="bullet"/>
      <w:lvlText w:val="•"/>
      <w:lvlJc w:val="left"/>
      <w:pPr>
        <w:ind w:left="3186" w:hanging="288"/>
      </w:pPr>
      <w:rPr>
        <w:rFonts w:hint="default"/>
        <w:lang w:val="es-ES" w:eastAsia="es-ES" w:bidi="es-ES"/>
      </w:rPr>
    </w:lvl>
    <w:lvl w:ilvl="4" w:tplc="4F0AA5D2">
      <w:numFmt w:val="bullet"/>
      <w:lvlText w:val="•"/>
      <w:lvlJc w:val="left"/>
      <w:pPr>
        <w:ind w:left="4208" w:hanging="288"/>
      </w:pPr>
      <w:rPr>
        <w:rFonts w:hint="default"/>
        <w:lang w:val="es-ES" w:eastAsia="es-ES" w:bidi="es-ES"/>
      </w:rPr>
    </w:lvl>
    <w:lvl w:ilvl="5" w:tplc="E126F776">
      <w:numFmt w:val="bullet"/>
      <w:lvlText w:val="•"/>
      <w:lvlJc w:val="left"/>
      <w:pPr>
        <w:ind w:left="5230" w:hanging="288"/>
      </w:pPr>
      <w:rPr>
        <w:rFonts w:hint="default"/>
        <w:lang w:val="es-ES" w:eastAsia="es-ES" w:bidi="es-ES"/>
      </w:rPr>
    </w:lvl>
    <w:lvl w:ilvl="6" w:tplc="FA589702">
      <w:numFmt w:val="bullet"/>
      <w:lvlText w:val="•"/>
      <w:lvlJc w:val="left"/>
      <w:pPr>
        <w:ind w:left="6252" w:hanging="288"/>
      </w:pPr>
      <w:rPr>
        <w:rFonts w:hint="default"/>
        <w:lang w:val="es-ES" w:eastAsia="es-ES" w:bidi="es-ES"/>
      </w:rPr>
    </w:lvl>
    <w:lvl w:ilvl="7" w:tplc="A3EACA28">
      <w:numFmt w:val="bullet"/>
      <w:lvlText w:val="•"/>
      <w:lvlJc w:val="left"/>
      <w:pPr>
        <w:ind w:left="7274" w:hanging="288"/>
      </w:pPr>
      <w:rPr>
        <w:rFonts w:hint="default"/>
        <w:lang w:val="es-ES" w:eastAsia="es-ES" w:bidi="es-ES"/>
      </w:rPr>
    </w:lvl>
    <w:lvl w:ilvl="8" w:tplc="1CBEE54A">
      <w:numFmt w:val="bullet"/>
      <w:lvlText w:val="•"/>
      <w:lvlJc w:val="left"/>
      <w:pPr>
        <w:ind w:left="8296" w:hanging="288"/>
      </w:pPr>
      <w:rPr>
        <w:rFonts w:hint="default"/>
        <w:lang w:val="es-ES" w:eastAsia="es-ES" w:bidi="es-ES"/>
      </w:rPr>
    </w:lvl>
  </w:abstractNum>
  <w:abstractNum w:abstractNumId="11" w15:restartNumberingAfterBreak="0">
    <w:nsid w:val="4ACC3BCB"/>
    <w:multiLevelType w:val="hybridMultilevel"/>
    <w:tmpl w:val="58F40FB2"/>
    <w:lvl w:ilvl="0" w:tplc="80ACB6D2">
      <w:start w:val="1"/>
      <w:numFmt w:val="lowerLetter"/>
      <w:lvlText w:val="%1)"/>
      <w:lvlJc w:val="left"/>
      <w:pPr>
        <w:ind w:left="116" w:hanging="269"/>
      </w:pPr>
      <w:rPr>
        <w:rFonts w:ascii="Times New Roman" w:eastAsia="Times New Roman" w:hAnsi="Times New Roman" w:cs="Times New Roman" w:hint="default"/>
        <w:b/>
        <w:bCs/>
        <w:w w:val="99"/>
        <w:sz w:val="24"/>
        <w:szCs w:val="24"/>
        <w:lang w:val="es-ES" w:eastAsia="es-ES" w:bidi="es-ES"/>
      </w:rPr>
    </w:lvl>
    <w:lvl w:ilvl="1" w:tplc="23945122">
      <w:numFmt w:val="bullet"/>
      <w:lvlText w:val=""/>
      <w:lvlJc w:val="left"/>
      <w:pPr>
        <w:ind w:left="837" w:hanging="347"/>
      </w:pPr>
      <w:rPr>
        <w:rFonts w:ascii="Symbol" w:eastAsia="Symbol" w:hAnsi="Symbol" w:cs="Symbol" w:hint="default"/>
        <w:w w:val="100"/>
        <w:sz w:val="20"/>
        <w:szCs w:val="20"/>
        <w:lang w:val="es-ES" w:eastAsia="es-ES" w:bidi="es-ES"/>
      </w:rPr>
    </w:lvl>
    <w:lvl w:ilvl="2" w:tplc="0ACED8A2">
      <w:numFmt w:val="bullet"/>
      <w:lvlText w:val="•"/>
      <w:lvlJc w:val="left"/>
      <w:pPr>
        <w:ind w:left="1895" w:hanging="347"/>
      </w:pPr>
      <w:rPr>
        <w:rFonts w:hint="default"/>
        <w:lang w:val="es-ES" w:eastAsia="es-ES" w:bidi="es-ES"/>
      </w:rPr>
    </w:lvl>
    <w:lvl w:ilvl="3" w:tplc="61EAD61A">
      <w:numFmt w:val="bullet"/>
      <w:lvlText w:val="•"/>
      <w:lvlJc w:val="left"/>
      <w:pPr>
        <w:ind w:left="2951" w:hanging="347"/>
      </w:pPr>
      <w:rPr>
        <w:rFonts w:hint="default"/>
        <w:lang w:val="es-ES" w:eastAsia="es-ES" w:bidi="es-ES"/>
      </w:rPr>
    </w:lvl>
    <w:lvl w:ilvl="4" w:tplc="5160208C">
      <w:numFmt w:val="bullet"/>
      <w:lvlText w:val="•"/>
      <w:lvlJc w:val="left"/>
      <w:pPr>
        <w:ind w:left="4006" w:hanging="347"/>
      </w:pPr>
      <w:rPr>
        <w:rFonts w:hint="default"/>
        <w:lang w:val="es-ES" w:eastAsia="es-ES" w:bidi="es-ES"/>
      </w:rPr>
    </w:lvl>
    <w:lvl w:ilvl="5" w:tplc="235A7540">
      <w:numFmt w:val="bullet"/>
      <w:lvlText w:val="•"/>
      <w:lvlJc w:val="left"/>
      <w:pPr>
        <w:ind w:left="5062" w:hanging="347"/>
      </w:pPr>
      <w:rPr>
        <w:rFonts w:hint="default"/>
        <w:lang w:val="es-ES" w:eastAsia="es-ES" w:bidi="es-ES"/>
      </w:rPr>
    </w:lvl>
    <w:lvl w:ilvl="6" w:tplc="A54E5200">
      <w:numFmt w:val="bullet"/>
      <w:lvlText w:val="•"/>
      <w:lvlJc w:val="left"/>
      <w:pPr>
        <w:ind w:left="6117" w:hanging="347"/>
      </w:pPr>
      <w:rPr>
        <w:rFonts w:hint="default"/>
        <w:lang w:val="es-ES" w:eastAsia="es-ES" w:bidi="es-ES"/>
      </w:rPr>
    </w:lvl>
    <w:lvl w:ilvl="7" w:tplc="1F02EC6A">
      <w:numFmt w:val="bullet"/>
      <w:lvlText w:val="•"/>
      <w:lvlJc w:val="left"/>
      <w:pPr>
        <w:ind w:left="7173" w:hanging="347"/>
      </w:pPr>
      <w:rPr>
        <w:rFonts w:hint="default"/>
        <w:lang w:val="es-ES" w:eastAsia="es-ES" w:bidi="es-ES"/>
      </w:rPr>
    </w:lvl>
    <w:lvl w:ilvl="8" w:tplc="3AD2DCFA">
      <w:numFmt w:val="bullet"/>
      <w:lvlText w:val="•"/>
      <w:lvlJc w:val="left"/>
      <w:pPr>
        <w:ind w:left="8228" w:hanging="347"/>
      </w:pPr>
      <w:rPr>
        <w:rFonts w:hint="default"/>
        <w:lang w:val="es-ES" w:eastAsia="es-ES" w:bidi="es-ES"/>
      </w:rPr>
    </w:lvl>
  </w:abstractNum>
  <w:abstractNum w:abstractNumId="12" w15:restartNumberingAfterBreak="0">
    <w:nsid w:val="55CA5D37"/>
    <w:multiLevelType w:val="hybridMultilevel"/>
    <w:tmpl w:val="14D20D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A125EB"/>
    <w:multiLevelType w:val="hybridMultilevel"/>
    <w:tmpl w:val="AE5697F6"/>
    <w:lvl w:ilvl="0" w:tplc="2D9AC4E2">
      <w:start w:val="1"/>
      <w:numFmt w:val="decimal"/>
      <w:lvlText w:val="%1."/>
      <w:lvlJc w:val="left"/>
      <w:pPr>
        <w:ind w:left="360" w:hanging="245"/>
      </w:pPr>
      <w:rPr>
        <w:rFonts w:ascii="Times New Roman" w:eastAsia="Times New Roman" w:hAnsi="Times New Roman" w:cs="Times New Roman" w:hint="default"/>
        <w:b/>
        <w:bCs/>
        <w:w w:val="100"/>
        <w:sz w:val="24"/>
        <w:szCs w:val="24"/>
        <w:lang w:val="es-ES" w:eastAsia="es-ES" w:bidi="es-ES"/>
      </w:rPr>
    </w:lvl>
    <w:lvl w:ilvl="1" w:tplc="C1AC9D80">
      <w:numFmt w:val="bullet"/>
      <w:lvlText w:val=""/>
      <w:lvlJc w:val="left"/>
      <w:pPr>
        <w:ind w:left="822" w:hanging="347"/>
      </w:pPr>
      <w:rPr>
        <w:rFonts w:ascii="Symbol" w:eastAsia="Symbol" w:hAnsi="Symbol" w:cs="Symbol" w:hint="default"/>
        <w:w w:val="100"/>
        <w:sz w:val="20"/>
        <w:szCs w:val="20"/>
        <w:lang w:val="es-ES" w:eastAsia="es-ES" w:bidi="es-ES"/>
      </w:rPr>
    </w:lvl>
    <w:lvl w:ilvl="2" w:tplc="C388C4B8">
      <w:numFmt w:val="bullet"/>
      <w:lvlText w:val="•"/>
      <w:lvlJc w:val="left"/>
      <w:pPr>
        <w:ind w:left="1877" w:hanging="347"/>
      </w:pPr>
      <w:rPr>
        <w:rFonts w:hint="default"/>
        <w:lang w:val="es-ES" w:eastAsia="es-ES" w:bidi="es-ES"/>
      </w:rPr>
    </w:lvl>
    <w:lvl w:ilvl="3" w:tplc="6C4072E2">
      <w:numFmt w:val="bullet"/>
      <w:lvlText w:val="•"/>
      <w:lvlJc w:val="left"/>
      <w:pPr>
        <w:ind w:left="2935" w:hanging="347"/>
      </w:pPr>
      <w:rPr>
        <w:rFonts w:hint="default"/>
        <w:lang w:val="es-ES" w:eastAsia="es-ES" w:bidi="es-ES"/>
      </w:rPr>
    </w:lvl>
    <w:lvl w:ilvl="4" w:tplc="B67AE762">
      <w:numFmt w:val="bullet"/>
      <w:lvlText w:val="•"/>
      <w:lvlJc w:val="left"/>
      <w:pPr>
        <w:ind w:left="3993" w:hanging="347"/>
      </w:pPr>
      <w:rPr>
        <w:rFonts w:hint="default"/>
        <w:lang w:val="es-ES" w:eastAsia="es-ES" w:bidi="es-ES"/>
      </w:rPr>
    </w:lvl>
    <w:lvl w:ilvl="5" w:tplc="23BA152C">
      <w:numFmt w:val="bullet"/>
      <w:lvlText w:val="•"/>
      <w:lvlJc w:val="left"/>
      <w:pPr>
        <w:ind w:left="5051" w:hanging="347"/>
      </w:pPr>
      <w:rPr>
        <w:rFonts w:hint="default"/>
        <w:lang w:val="es-ES" w:eastAsia="es-ES" w:bidi="es-ES"/>
      </w:rPr>
    </w:lvl>
    <w:lvl w:ilvl="6" w:tplc="C1EE5E6C">
      <w:numFmt w:val="bullet"/>
      <w:lvlText w:val="•"/>
      <w:lvlJc w:val="left"/>
      <w:pPr>
        <w:ind w:left="6108" w:hanging="347"/>
      </w:pPr>
      <w:rPr>
        <w:rFonts w:hint="default"/>
        <w:lang w:val="es-ES" w:eastAsia="es-ES" w:bidi="es-ES"/>
      </w:rPr>
    </w:lvl>
    <w:lvl w:ilvl="7" w:tplc="F33E5844">
      <w:numFmt w:val="bullet"/>
      <w:lvlText w:val="•"/>
      <w:lvlJc w:val="left"/>
      <w:pPr>
        <w:ind w:left="7166" w:hanging="347"/>
      </w:pPr>
      <w:rPr>
        <w:rFonts w:hint="default"/>
        <w:lang w:val="es-ES" w:eastAsia="es-ES" w:bidi="es-ES"/>
      </w:rPr>
    </w:lvl>
    <w:lvl w:ilvl="8" w:tplc="980EFA18">
      <w:numFmt w:val="bullet"/>
      <w:lvlText w:val="•"/>
      <w:lvlJc w:val="left"/>
      <w:pPr>
        <w:ind w:left="8224" w:hanging="347"/>
      </w:pPr>
      <w:rPr>
        <w:rFonts w:hint="default"/>
        <w:lang w:val="es-ES" w:eastAsia="es-ES" w:bidi="es-ES"/>
      </w:rPr>
    </w:lvl>
  </w:abstractNum>
  <w:abstractNum w:abstractNumId="14" w15:restartNumberingAfterBreak="0">
    <w:nsid w:val="69EA04E3"/>
    <w:multiLevelType w:val="hybridMultilevel"/>
    <w:tmpl w:val="B978D044"/>
    <w:lvl w:ilvl="0" w:tplc="8C006F42">
      <w:start w:val="1"/>
      <w:numFmt w:val="decimal"/>
      <w:lvlText w:val="%1."/>
      <w:lvlJc w:val="left"/>
      <w:pPr>
        <w:ind w:left="1196" w:hanging="360"/>
      </w:pPr>
      <w:rPr>
        <w:rFonts w:hint="default"/>
      </w:rPr>
    </w:lvl>
    <w:lvl w:ilvl="1" w:tplc="080A0019" w:tentative="1">
      <w:start w:val="1"/>
      <w:numFmt w:val="lowerLetter"/>
      <w:lvlText w:val="%2."/>
      <w:lvlJc w:val="left"/>
      <w:pPr>
        <w:ind w:left="1916" w:hanging="360"/>
      </w:pPr>
    </w:lvl>
    <w:lvl w:ilvl="2" w:tplc="080A001B" w:tentative="1">
      <w:start w:val="1"/>
      <w:numFmt w:val="lowerRoman"/>
      <w:lvlText w:val="%3."/>
      <w:lvlJc w:val="right"/>
      <w:pPr>
        <w:ind w:left="2636" w:hanging="180"/>
      </w:pPr>
    </w:lvl>
    <w:lvl w:ilvl="3" w:tplc="080A000F" w:tentative="1">
      <w:start w:val="1"/>
      <w:numFmt w:val="decimal"/>
      <w:lvlText w:val="%4."/>
      <w:lvlJc w:val="left"/>
      <w:pPr>
        <w:ind w:left="3356" w:hanging="360"/>
      </w:pPr>
    </w:lvl>
    <w:lvl w:ilvl="4" w:tplc="080A0019" w:tentative="1">
      <w:start w:val="1"/>
      <w:numFmt w:val="lowerLetter"/>
      <w:lvlText w:val="%5."/>
      <w:lvlJc w:val="left"/>
      <w:pPr>
        <w:ind w:left="4076" w:hanging="360"/>
      </w:pPr>
    </w:lvl>
    <w:lvl w:ilvl="5" w:tplc="080A001B" w:tentative="1">
      <w:start w:val="1"/>
      <w:numFmt w:val="lowerRoman"/>
      <w:lvlText w:val="%6."/>
      <w:lvlJc w:val="right"/>
      <w:pPr>
        <w:ind w:left="4796" w:hanging="180"/>
      </w:pPr>
    </w:lvl>
    <w:lvl w:ilvl="6" w:tplc="080A000F" w:tentative="1">
      <w:start w:val="1"/>
      <w:numFmt w:val="decimal"/>
      <w:lvlText w:val="%7."/>
      <w:lvlJc w:val="left"/>
      <w:pPr>
        <w:ind w:left="5516" w:hanging="360"/>
      </w:pPr>
    </w:lvl>
    <w:lvl w:ilvl="7" w:tplc="080A0019" w:tentative="1">
      <w:start w:val="1"/>
      <w:numFmt w:val="lowerLetter"/>
      <w:lvlText w:val="%8."/>
      <w:lvlJc w:val="left"/>
      <w:pPr>
        <w:ind w:left="6236" w:hanging="360"/>
      </w:pPr>
    </w:lvl>
    <w:lvl w:ilvl="8" w:tplc="080A001B" w:tentative="1">
      <w:start w:val="1"/>
      <w:numFmt w:val="lowerRoman"/>
      <w:lvlText w:val="%9."/>
      <w:lvlJc w:val="right"/>
      <w:pPr>
        <w:ind w:left="6956" w:hanging="180"/>
      </w:pPr>
    </w:lvl>
  </w:abstractNum>
  <w:abstractNum w:abstractNumId="15" w15:restartNumberingAfterBreak="0">
    <w:nsid w:val="713134CC"/>
    <w:multiLevelType w:val="hybridMultilevel"/>
    <w:tmpl w:val="4BEADF44"/>
    <w:lvl w:ilvl="0" w:tplc="AF781A0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543E1F4A">
      <w:numFmt w:val="bullet"/>
      <w:lvlText w:val="•"/>
      <w:lvlJc w:val="left"/>
      <w:pPr>
        <w:ind w:left="1376" w:hanging="264"/>
      </w:pPr>
      <w:rPr>
        <w:rFonts w:hint="default"/>
        <w:lang w:val="es-ES" w:eastAsia="es-ES" w:bidi="es-ES"/>
      </w:rPr>
    </w:lvl>
    <w:lvl w:ilvl="2" w:tplc="CDE8B842">
      <w:numFmt w:val="bullet"/>
      <w:lvlText w:val="•"/>
      <w:lvlJc w:val="left"/>
      <w:pPr>
        <w:ind w:left="2372" w:hanging="264"/>
      </w:pPr>
      <w:rPr>
        <w:rFonts w:hint="default"/>
        <w:lang w:val="es-ES" w:eastAsia="es-ES" w:bidi="es-ES"/>
      </w:rPr>
    </w:lvl>
    <w:lvl w:ilvl="3" w:tplc="3AECE6FE">
      <w:numFmt w:val="bullet"/>
      <w:lvlText w:val="•"/>
      <w:lvlJc w:val="left"/>
      <w:pPr>
        <w:ind w:left="3368" w:hanging="264"/>
      </w:pPr>
      <w:rPr>
        <w:rFonts w:hint="default"/>
        <w:lang w:val="es-ES" w:eastAsia="es-ES" w:bidi="es-ES"/>
      </w:rPr>
    </w:lvl>
    <w:lvl w:ilvl="4" w:tplc="61AA1D76">
      <w:numFmt w:val="bullet"/>
      <w:lvlText w:val="•"/>
      <w:lvlJc w:val="left"/>
      <w:pPr>
        <w:ind w:left="4364" w:hanging="264"/>
      </w:pPr>
      <w:rPr>
        <w:rFonts w:hint="default"/>
        <w:lang w:val="es-ES" w:eastAsia="es-ES" w:bidi="es-ES"/>
      </w:rPr>
    </w:lvl>
    <w:lvl w:ilvl="5" w:tplc="95D8F2DA">
      <w:numFmt w:val="bullet"/>
      <w:lvlText w:val="•"/>
      <w:lvlJc w:val="left"/>
      <w:pPr>
        <w:ind w:left="5360" w:hanging="264"/>
      </w:pPr>
      <w:rPr>
        <w:rFonts w:hint="default"/>
        <w:lang w:val="es-ES" w:eastAsia="es-ES" w:bidi="es-ES"/>
      </w:rPr>
    </w:lvl>
    <w:lvl w:ilvl="6" w:tplc="5B74ED40">
      <w:numFmt w:val="bullet"/>
      <w:lvlText w:val="•"/>
      <w:lvlJc w:val="left"/>
      <w:pPr>
        <w:ind w:left="6356" w:hanging="264"/>
      </w:pPr>
      <w:rPr>
        <w:rFonts w:hint="default"/>
        <w:lang w:val="es-ES" w:eastAsia="es-ES" w:bidi="es-ES"/>
      </w:rPr>
    </w:lvl>
    <w:lvl w:ilvl="7" w:tplc="7412488A">
      <w:numFmt w:val="bullet"/>
      <w:lvlText w:val="•"/>
      <w:lvlJc w:val="left"/>
      <w:pPr>
        <w:ind w:left="7352" w:hanging="264"/>
      </w:pPr>
      <w:rPr>
        <w:rFonts w:hint="default"/>
        <w:lang w:val="es-ES" w:eastAsia="es-ES" w:bidi="es-ES"/>
      </w:rPr>
    </w:lvl>
    <w:lvl w:ilvl="8" w:tplc="260269E8">
      <w:numFmt w:val="bullet"/>
      <w:lvlText w:val="•"/>
      <w:lvlJc w:val="left"/>
      <w:pPr>
        <w:ind w:left="8348" w:hanging="264"/>
      </w:pPr>
      <w:rPr>
        <w:rFonts w:hint="default"/>
        <w:lang w:val="es-ES" w:eastAsia="es-ES" w:bidi="es-ES"/>
      </w:rPr>
    </w:lvl>
  </w:abstractNum>
  <w:abstractNum w:abstractNumId="16" w15:restartNumberingAfterBreak="0">
    <w:nsid w:val="768D5C2E"/>
    <w:multiLevelType w:val="hybridMultilevel"/>
    <w:tmpl w:val="295873B2"/>
    <w:lvl w:ilvl="0" w:tplc="D7CAF86E">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4296E220">
      <w:numFmt w:val="bullet"/>
      <w:lvlText w:val="•"/>
      <w:lvlJc w:val="left"/>
      <w:pPr>
        <w:ind w:left="1376" w:hanging="264"/>
      </w:pPr>
      <w:rPr>
        <w:rFonts w:hint="default"/>
        <w:lang w:val="es-ES" w:eastAsia="es-ES" w:bidi="es-ES"/>
      </w:rPr>
    </w:lvl>
    <w:lvl w:ilvl="2" w:tplc="63645974">
      <w:numFmt w:val="bullet"/>
      <w:lvlText w:val="•"/>
      <w:lvlJc w:val="left"/>
      <w:pPr>
        <w:ind w:left="2372" w:hanging="264"/>
      </w:pPr>
      <w:rPr>
        <w:rFonts w:hint="default"/>
        <w:lang w:val="es-ES" w:eastAsia="es-ES" w:bidi="es-ES"/>
      </w:rPr>
    </w:lvl>
    <w:lvl w:ilvl="3" w:tplc="1B829D64">
      <w:numFmt w:val="bullet"/>
      <w:lvlText w:val="•"/>
      <w:lvlJc w:val="left"/>
      <w:pPr>
        <w:ind w:left="3368" w:hanging="264"/>
      </w:pPr>
      <w:rPr>
        <w:rFonts w:hint="default"/>
        <w:lang w:val="es-ES" w:eastAsia="es-ES" w:bidi="es-ES"/>
      </w:rPr>
    </w:lvl>
    <w:lvl w:ilvl="4" w:tplc="742E8298">
      <w:numFmt w:val="bullet"/>
      <w:lvlText w:val="•"/>
      <w:lvlJc w:val="left"/>
      <w:pPr>
        <w:ind w:left="4364" w:hanging="264"/>
      </w:pPr>
      <w:rPr>
        <w:rFonts w:hint="default"/>
        <w:lang w:val="es-ES" w:eastAsia="es-ES" w:bidi="es-ES"/>
      </w:rPr>
    </w:lvl>
    <w:lvl w:ilvl="5" w:tplc="9D94E5DA">
      <w:numFmt w:val="bullet"/>
      <w:lvlText w:val="•"/>
      <w:lvlJc w:val="left"/>
      <w:pPr>
        <w:ind w:left="5360" w:hanging="264"/>
      </w:pPr>
      <w:rPr>
        <w:rFonts w:hint="default"/>
        <w:lang w:val="es-ES" w:eastAsia="es-ES" w:bidi="es-ES"/>
      </w:rPr>
    </w:lvl>
    <w:lvl w:ilvl="6" w:tplc="5C360192">
      <w:numFmt w:val="bullet"/>
      <w:lvlText w:val="•"/>
      <w:lvlJc w:val="left"/>
      <w:pPr>
        <w:ind w:left="6356" w:hanging="264"/>
      </w:pPr>
      <w:rPr>
        <w:rFonts w:hint="default"/>
        <w:lang w:val="es-ES" w:eastAsia="es-ES" w:bidi="es-ES"/>
      </w:rPr>
    </w:lvl>
    <w:lvl w:ilvl="7" w:tplc="AC20C0CE">
      <w:numFmt w:val="bullet"/>
      <w:lvlText w:val="•"/>
      <w:lvlJc w:val="left"/>
      <w:pPr>
        <w:ind w:left="7352" w:hanging="264"/>
      </w:pPr>
      <w:rPr>
        <w:rFonts w:hint="default"/>
        <w:lang w:val="es-ES" w:eastAsia="es-ES" w:bidi="es-ES"/>
      </w:rPr>
    </w:lvl>
    <w:lvl w:ilvl="8" w:tplc="5AEA1F50">
      <w:numFmt w:val="bullet"/>
      <w:lvlText w:val="•"/>
      <w:lvlJc w:val="left"/>
      <w:pPr>
        <w:ind w:left="8348" w:hanging="264"/>
      </w:pPr>
      <w:rPr>
        <w:rFonts w:hint="default"/>
        <w:lang w:val="es-ES" w:eastAsia="es-ES" w:bidi="es-ES"/>
      </w:rPr>
    </w:lvl>
  </w:abstractNum>
  <w:abstractNum w:abstractNumId="17" w15:restartNumberingAfterBreak="0">
    <w:nsid w:val="76CC4A08"/>
    <w:multiLevelType w:val="hybridMultilevel"/>
    <w:tmpl w:val="0A46761A"/>
    <w:lvl w:ilvl="0" w:tplc="080A0001">
      <w:start w:val="1"/>
      <w:numFmt w:val="bullet"/>
      <w:lvlText w:val=""/>
      <w:lvlJc w:val="left"/>
      <w:pPr>
        <w:ind w:left="1100" w:hanging="360"/>
      </w:pPr>
      <w:rPr>
        <w:rFonts w:ascii="Symbol" w:hAnsi="Symbol" w:cs="Symbol" w:hint="default"/>
      </w:rPr>
    </w:lvl>
    <w:lvl w:ilvl="1" w:tplc="080A0003" w:tentative="1">
      <w:start w:val="1"/>
      <w:numFmt w:val="bullet"/>
      <w:lvlText w:val="o"/>
      <w:lvlJc w:val="left"/>
      <w:pPr>
        <w:ind w:left="1820" w:hanging="360"/>
      </w:pPr>
      <w:rPr>
        <w:rFonts w:ascii="Courier New" w:hAnsi="Courier New" w:cs="Courier New" w:hint="default"/>
      </w:rPr>
    </w:lvl>
    <w:lvl w:ilvl="2" w:tplc="080A0005" w:tentative="1">
      <w:start w:val="1"/>
      <w:numFmt w:val="bullet"/>
      <w:lvlText w:val=""/>
      <w:lvlJc w:val="left"/>
      <w:pPr>
        <w:ind w:left="2540" w:hanging="360"/>
      </w:pPr>
      <w:rPr>
        <w:rFonts w:ascii="Wingdings" w:hAnsi="Wingdings" w:cs="Wingdings" w:hint="default"/>
      </w:rPr>
    </w:lvl>
    <w:lvl w:ilvl="3" w:tplc="080A0001" w:tentative="1">
      <w:start w:val="1"/>
      <w:numFmt w:val="bullet"/>
      <w:lvlText w:val=""/>
      <w:lvlJc w:val="left"/>
      <w:pPr>
        <w:ind w:left="3260" w:hanging="360"/>
      </w:pPr>
      <w:rPr>
        <w:rFonts w:ascii="Symbol" w:hAnsi="Symbol" w:cs="Symbol" w:hint="default"/>
      </w:rPr>
    </w:lvl>
    <w:lvl w:ilvl="4" w:tplc="080A0003" w:tentative="1">
      <w:start w:val="1"/>
      <w:numFmt w:val="bullet"/>
      <w:lvlText w:val="o"/>
      <w:lvlJc w:val="left"/>
      <w:pPr>
        <w:ind w:left="3980" w:hanging="360"/>
      </w:pPr>
      <w:rPr>
        <w:rFonts w:ascii="Courier New" w:hAnsi="Courier New" w:cs="Courier New" w:hint="default"/>
      </w:rPr>
    </w:lvl>
    <w:lvl w:ilvl="5" w:tplc="080A0005" w:tentative="1">
      <w:start w:val="1"/>
      <w:numFmt w:val="bullet"/>
      <w:lvlText w:val=""/>
      <w:lvlJc w:val="left"/>
      <w:pPr>
        <w:ind w:left="4700" w:hanging="360"/>
      </w:pPr>
      <w:rPr>
        <w:rFonts w:ascii="Wingdings" w:hAnsi="Wingdings" w:cs="Wingdings" w:hint="default"/>
      </w:rPr>
    </w:lvl>
    <w:lvl w:ilvl="6" w:tplc="080A0001" w:tentative="1">
      <w:start w:val="1"/>
      <w:numFmt w:val="bullet"/>
      <w:lvlText w:val=""/>
      <w:lvlJc w:val="left"/>
      <w:pPr>
        <w:ind w:left="5420" w:hanging="360"/>
      </w:pPr>
      <w:rPr>
        <w:rFonts w:ascii="Symbol" w:hAnsi="Symbol" w:cs="Symbol" w:hint="default"/>
      </w:rPr>
    </w:lvl>
    <w:lvl w:ilvl="7" w:tplc="080A0003" w:tentative="1">
      <w:start w:val="1"/>
      <w:numFmt w:val="bullet"/>
      <w:lvlText w:val="o"/>
      <w:lvlJc w:val="left"/>
      <w:pPr>
        <w:ind w:left="6140" w:hanging="360"/>
      </w:pPr>
      <w:rPr>
        <w:rFonts w:ascii="Courier New" w:hAnsi="Courier New" w:cs="Courier New" w:hint="default"/>
      </w:rPr>
    </w:lvl>
    <w:lvl w:ilvl="8" w:tplc="080A0005" w:tentative="1">
      <w:start w:val="1"/>
      <w:numFmt w:val="bullet"/>
      <w:lvlText w:val=""/>
      <w:lvlJc w:val="left"/>
      <w:pPr>
        <w:ind w:left="6860" w:hanging="360"/>
      </w:pPr>
      <w:rPr>
        <w:rFonts w:ascii="Wingdings" w:hAnsi="Wingdings" w:cs="Wingdings" w:hint="default"/>
      </w:rPr>
    </w:lvl>
  </w:abstractNum>
  <w:abstractNum w:abstractNumId="18" w15:restartNumberingAfterBreak="0">
    <w:nsid w:val="787E569A"/>
    <w:multiLevelType w:val="hybridMultilevel"/>
    <w:tmpl w:val="424E3EE8"/>
    <w:lvl w:ilvl="0" w:tplc="A69AEFB4">
      <w:start w:val="6"/>
      <w:numFmt w:val="decimal"/>
      <w:lvlText w:val="%1."/>
      <w:lvlJc w:val="left"/>
      <w:pPr>
        <w:ind w:left="245" w:hanging="245"/>
      </w:pPr>
      <w:rPr>
        <w:rFonts w:ascii="Times New Roman" w:eastAsia="Times New Roman" w:hAnsi="Times New Roman" w:cs="Times New Roman" w:hint="default"/>
        <w:b/>
        <w:bCs/>
        <w:w w:val="100"/>
        <w:sz w:val="24"/>
        <w:szCs w:val="24"/>
        <w:lang w:val="es-ES" w:eastAsia="es-ES" w:bidi="es-ES"/>
      </w:rPr>
    </w:lvl>
    <w:lvl w:ilvl="1" w:tplc="67E64206">
      <w:numFmt w:val="bullet"/>
      <w:lvlText w:val="•"/>
      <w:lvlJc w:val="left"/>
      <w:pPr>
        <w:ind w:left="1358" w:hanging="245"/>
      </w:pPr>
      <w:rPr>
        <w:rFonts w:hint="default"/>
        <w:lang w:val="es-ES" w:eastAsia="es-ES" w:bidi="es-ES"/>
      </w:rPr>
    </w:lvl>
    <w:lvl w:ilvl="2" w:tplc="2A7C3484">
      <w:numFmt w:val="bullet"/>
      <w:lvlText w:val="•"/>
      <w:lvlJc w:val="left"/>
      <w:pPr>
        <w:ind w:left="2356" w:hanging="245"/>
      </w:pPr>
      <w:rPr>
        <w:rFonts w:hint="default"/>
        <w:lang w:val="es-ES" w:eastAsia="es-ES" w:bidi="es-ES"/>
      </w:rPr>
    </w:lvl>
    <w:lvl w:ilvl="3" w:tplc="02EA4108">
      <w:numFmt w:val="bullet"/>
      <w:lvlText w:val="•"/>
      <w:lvlJc w:val="left"/>
      <w:pPr>
        <w:ind w:left="3354" w:hanging="245"/>
      </w:pPr>
      <w:rPr>
        <w:rFonts w:hint="default"/>
        <w:lang w:val="es-ES" w:eastAsia="es-ES" w:bidi="es-ES"/>
      </w:rPr>
    </w:lvl>
    <w:lvl w:ilvl="4" w:tplc="2D68556E">
      <w:numFmt w:val="bullet"/>
      <w:lvlText w:val="•"/>
      <w:lvlJc w:val="left"/>
      <w:pPr>
        <w:ind w:left="4352" w:hanging="245"/>
      </w:pPr>
      <w:rPr>
        <w:rFonts w:hint="default"/>
        <w:lang w:val="es-ES" w:eastAsia="es-ES" w:bidi="es-ES"/>
      </w:rPr>
    </w:lvl>
    <w:lvl w:ilvl="5" w:tplc="DF7C4A86">
      <w:numFmt w:val="bullet"/>
      <w:lvlText w:val="•"/>
      <w:lvlJc w:val="left"/>
      <w:pPr>
        <w:ind w:left="5350" w:hanging="245"/>
      </w:pPr>
      <w:rPr>
        <w:rFonts w:hint="default"/>
        <w:lang w:val="es-ES" w:eastAsia="es-ES" w:bidi="es-ES"/>
      </w:rPr>
    </w:lvl>
    <w:lvl w:ilvl="6" w:tplc="5838E712">
      <w:numFmt w:val="bullet"/>
      <w:lvlText w:val="•"/>
      <w:lvlJc w:val="left"/>
      <w:pPr>
        <w:ind w:left="6348" w:hanging="245"/>
      </w:pPr>
      <w:rPr>
        <w:rFonts w:hint="default"/>
        <w:lang w:val="es-ES" w:eastAsia="es-ES" w:bidi="es-ES"/>
      </w:rPr>
    </w:lvl>
    <w:lvl w:ilvl="7" w:tplc="2DCC32BC">
      <w:numFmt w:val="bullet"/>
      <w:lvlText w:val="•"/>
      <w:lvlJc w:val="left"/>
      <w:pPr>
        <w:ind w:left="7346" w:hanging="245"/>
      </w:pPr>
      <w:rPr>
        <w:rFonts w:hint="default"/>
        <w:lang w:val="es-ES" w:eastAsia="es-ES" w:bidi="es-ES"/>
      </w:rPr>
    </w:lvl>
    <w:lvl w:ilvl="8" w:tplc="D7CC6A2A">
      <w:numFmt w:val="bullet"/>
      <w:lvlText w:val="•"/>
      <w:lvlJc w:val="left"/>
      <w:pPr>
        <w:ind w:left="8344" w:hanging="245"/>
      </w:pPr>
      <w:rPr>
        <w:rFonts w:hint="default"/>
        <w:lang w:val="es-ES" w:eastAsia="es-ES" w:bidi="es-ES"/>
      </w:rPr>
    </w:lvl>
  </w:abstractNum>
  <w:num w:numId="1">
    <w:abstractNumId w:val="5"/>
  </w:num>
  <w:num w:numId="2">
    <w:abstractNumId w:val="0"/>
  </w:num>
  <w:num w:numId="3">
    <w:abstractNumId w:val="6"/>
  </w:num>
  <w:num w:numId="4">
    <w:abstractNumId w:val="1"/>
  </w:num>
  <w:num w:numId="5">
    <w:abstractNumId w:val="15"/>
  </w:num>
  <w:num w:numId="6">
    <w:abstractNumId w:val="10"/>
  </w:num>
  <w:num w:numId="7">
    <w:abstractNumId w:val="16"/>
  </w:num>
  <w:num w:numId="8">
    <w:abstractNumId w:val="11"/>
  </w:num>
  <w:num w:numId="9">
    <w:abstractNumId w:val="18"/>
  </w:num>
  <w:num w:numId="10">
    <w:abstractNumId w:val="8"/>
  </w:num>
  <w:num w:numId="11">
    <w:abstractNumId w:val="2"/>
  </w:num>
  <w:num w:numId="12">
    <w:abstractNumId w:val="4"/>
  </w:num>
  <w:num w:numId="13">
    <w:abstractNumId w:val="7"/>
  </w:num>
  <w:num w:numId="14">
    <w:abstractNumId w:val="13"/>
  </w:num>
  <w:num w:numId="15">
    <w:abstractNumId w:val="3"/>
  </w:num>
  <w:num w:numId="16">
    <w:abstractNumId w:val="12"/>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17A"/>
    <w:rsid w:val="0005280F"/>
    <w:rsid w:val="000561C6"/>
    <w:rsid w:val="000632EB"/>
    <w:rsid w:val="000A4301"/>
    <w:rsid w:val="000B41A6"/>
    <w:rsid w:val="000E4235"/>
    <w:rsid w:val="000F3C56"/>
    <w:rsid w:val="00100BE0"/>
    <w:rsid w:val="00104ACE"/>
    <w:rsid w:val="001155AF"/>
    <w:rsid w:val="0014083A"/>
    <w:rsid w:val="001813F1"/>
    <w:rsid w:val="001F56FB"/>
    <w:rsid w:val="00220805"/>
    <w:rsid w:val="002372B7"/>
    <w:rsid w:val="0026346C"/>
    <w:rsid w:val="00273514"/>
    <w:rsid w:val="002B4A48"/>
    <w:rsid w:val="002C36FD"/>
    <w:rsid w:val="002D4E04"/>
    <w:rsid w:val="00312508"/>
    <w:rsid w:val="003375D6"/>
    <w:rsid w:val="00370C02"/>
    <w:rsid w:val="003728AF"/>
    <w:rsid w:val="003A79B8"/>
    <w:rsid w:val="003E4578"/>
    <w:rsid w:val="003F7B37"/>
    <w:rsid w:val="004240C3"/>
    <w:rsid w:val="004308AB"/>
    <w:rsid w:val="004308BD"/>
    <w:rsid w:val="00455932"/>
    <w:rsid w:val="00461175"/>
    <w:rsid w:val="004670FA"/>
    <w:rsid w:val="00483D25"/>
    <w:rsid w:val="004871E0"/>
    <w:rsid w:val="004A3EAF"/>
    <w:rsid w:val="00541CBB"/>
    <w:rsid w:val="00553472"/>
    <w:rsid w:val="0055392E"/>
    <w:rsid w:val="00587E31"/>
    <w:rsid w:val="00590680"/>
    <w:rsid w:val="00596465"/>
    <w:rsid w:val="005C1C67"/>
    <w:rsid w:val="005C4290"/>
    <w:rsid w:val="005E25AD"/>
    <w:rsid w:val="00600E89"/>
    <w:rsid w:val="00626AD7"/>
    <w:rsid w:val="0065631E"/>
    <w:rsid w:val="0066168B"/>
    <w:rsid w:val="0066752E"/>
    <w:rsid w:val="00682475"/>
    <w:rsid w:val="00686359"/>
    <w:rsid w:val="006B29CA"/>
    <w:rsid w:val="006C7C0C"/>
    <w:rsid w:val="006D3B25"/>
    <w:rsid w:val="006F211E"/>
    <w:rsid w:val="007324F7"/>
    <w:rsid w:val="007709A8"/>
    <w:rsid w:val="00781DB9"/>
    <w:rsid w:val="007A4E68"/>
    <w:rsid w:val="0081105D"/>
    <w:rsid w:val="0083321F"/>
    <w:rsid w:val="008450C4"/>
    <w:rsid w:val="008A2662"/>
    <w:rsid w:val="008A77CE"/>
    <w:rsid w:val="008E7DBD"/>
    <w:rsid w:val="008F1D3D"/>
    <w:rsid w:val="0090317A"/>
    <w:rsid w:val="009204F7"/>
    <w:rsid w:val="0093164E"/>
    <w:rsid w:val="00956B13"/>
    <w:rsid w:val="009628C4"/>
    <w:rsid w:val="00991AC0"/>
    <w:rsid w:val="0099204C"/>
    <w:rsid w:val="00994C94"/>
    <w:rsid w:val="009A0AF8"/>
    <w:rsid w:val="009B2A87"/>
    <w:rsid w:val="009C3D1B"/>
    <w:rsid w:val="009E149B"/>
    <w:rsid w:val="00A15F3B"/>
    <w:rsid w:val="00A21F6E"/>
    <w:rsid w:val="00A23D89"/>
    <w:rsid w:val="00A36FAD"/>
    <w:rsid w:val="00A7502E"/>
    <w:rsid w:val="00A9278A"/>
    <w:rsid w:val="00AB5529"/>
    <w:rsid w:val="00AF72A4"/>
    <w:rsid w:val="00B26C2D"/>
    <w:rsid w:val="00B35C76"/>
    <w:rsid w:val="00B40F39"/>
    <w:rsid w:val="00B744F4"/>
    <w:rsid w:val="00B76F44"/>
    <w:rsid w:val="00BA0B98"/>
    <w:rsid w:val="00BA15AC"/>
    <w:rsid w:val="00BC1C33"/>
    <w:rsid w:val="00C0793D"/>
    <w:rsid w:val="00C11039"/>
    <w:rsid w:val="00C1786C"/>
    <w:rsid w:val="00C32EE9"/>
    <w:rsid w:val="00C4129E"/>
    <w:rsid w:val="00C47D3C"/>
    <w:rsid w:val="00C63FB5"/>
    <w:rsid w:val="00C66B76"/>
    <w:rsid w:val="00C77C47"/>
    <w:rsid w:val="00CB4E9D"/>
    <w:rsid w:val="00CC1378"/>
    <w:rsid w:val="00CE71C0"/>
    <w:rsid w:val="00D04A0B"/>
    <w:rsid w:val="00D107CF"/>
    <w:rsid w:val="00D16C2D"/>
    <w:rsid w:val="00D371A2"/>
    <w:rsid w:val="00D447CE"/>
    <w:rsid w:val="00D52D6A"/>
    <w:rsid w:val="00D64A1E"/>
    <w:rsid w:val="00D836D8"/>
    <w:rsid w:val="00D93349"/>
    <w:rsid w:val="00DA5685"/>
    <w:rsid w:val="00DC0126"/>
    <w:rsid w:val="00DC0C7D"/>
    <w:rsid w:val="00E71AAD"/>
    <w:rsid w:val="00E92C17"/>
    <w:rsid w:val="00EA403A"/>
    <w:rsid w:val="00EF6636"/>
    <w:rsid w:val="00F31DAA"/>
    <w:rsid w:val="00F40665"/>
    <w:rsid w:val="00F440CF"/>
    <w:rsid w:val="00F45CE4"/>
    <w:rsid w:val="00F5387B"/>
    <w:rsid w:val="00FA531A"/>
    <w:rsid w:val="00FB66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DC17F1"/>
  <w15:docId w15:val="{8737145E-A5A0-46EA-A4E0-6DA2E420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D6A"/>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52D6A"/>
    <w:pPr>
      <w:ind w:left="360" w:hanging="364"/>
      <w:outlineLvl w:val="0"/>
    </w:pPr>
    <w:rPr>
      <w:b/>
      <w:bCs/>
      <w:sz w:val="24"/>
      <w:szCs w:val="24"/>
    </w:rPr>
  </w:style>
  <w:style w:type="paragraph" w:styleId="Ttulo2">
    <w:name w:val="heading 2"/>
    <w:basedOn w:val="Normal"/>
    <w:next w:val="Normal"/>
    <w:link w:val="Ttulo2Car"/>
    <w:uiPriority w:val="9"/>
    <w:unhideWhenUsed/>
    <w:qFormat/>
    <w:rsid w:val="009A0AF8"/>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D52D6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2D6A"/>
    <w:rPr>
      <w:sz w:val="24"/>
      <w:szCs w:val="24"/>
    </w:rPr>
  </w:style>
  <w:style w:type="paragraph" w:styleId="Prrafodelista">
    <w:name w:val="List Paragraph"/>
    <w:basedOn w:val="Normal"/>
    <w:uiPriority w:val="34"/>
    <w:qFormat/>
    <w:rsid w:val="00D52D6A"/>
    <w:pPr>
      <w:ind w:left="822" w:hanging="346"/>
    </w:pPr>
  </w:style>
  <w:style w:type="paragraph" w:customStyle="1" w:styleId="TableParagraph">
    <w:name w:val="Table Paragraph"/>
    <w:basedOn w:val="Normal"/>
    <w:uiPriority w:val="1"/>
    <w:qFormat/>
    <w:rsid w:val="00D52D6A"/>
    <w:pPr>
      <w:spacing w:before="56"/>
      <w:jc w:val="right"/>
    </w:pPr>
    <w:rPr>
      <w:rFonts w:ascii="Arial" w:eastAsia="Arial" w:hAnsi="Arial" w:cs="Arial"/>
    </w:rPr>
  </w:style>
  <w:style w:type="paragraph" w:styleId="Textodeglobo">
    <w:name w:val="Balloon Text"/>
    <w:basedOn w:val="Normal"/>
    <w:link w:val="TextodegloboCar"/>
    <w:uiPriority w:val="99"/>
    <w:semiHidden/>
    <w:unhideWhenUsed/>
    <w:rsid w:val="006675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52E"/>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F56FB"/>
    <w:pPr>
      <w:tabs>
        <w:tab w:val="center" w:pos="4419"/>
        <w:tab w:val="right" w:pos="8838"/>
      </w:tabs>
    </w:pPr>
  </w:style>
  <w:style w:type="character" w:customStyle="1" w:styleId="EncabezadoCar">
    <w:name w:val="Encabezado Car"/>
    <w:basedOn w:val="Fuentedeprrafopredeter"/>
    <w:link w:val="Encabezado"/>
    <w:uiPriority w:val="99"/>
    <w:rsid w:val="001F56F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F56FB"/>
    <w:pPr>
      <w:tabs>
        <w:tab w:val="center" w:pos="4419"/>
        <w:tab w:val="right" w:pos="8838"/>
      </w:tabs>
    </w:pPr>
  </w:style>
  <w:style w:type="character" w:customStyle="1" w:styleId="PiedepginaCar">
    <w:name w:val="Pie de página Car"/>
    <w:basedOn w:val="Fuentedeprrafopredeter"/>
    <w:link w:val="Piedepgina"/>
    <w:uiPriority w:val="99"/>
    <w:rsid w:val="001F56FB"/>
    <w:rPr>
      <w:rFonts w:ascii="Times New Roman" w:eastAsia="Times New Roman" w:hAnsi="Times New Roman" w:cs="Times New Roman"/>
      <w:lang w:val="es-ES" w:eastAsia="es-ES" w:bidi="es-ES"/>
    </w:rPr>
  </w:style>
  <w:style w:type="character" w:customStyle="1" w:styleId="Ttulo2Car">
    <w:name w:val="Título 2 Car"/>
    <w:basedOn w:val="Fuentedeprrafopredeter"/>
    <w:link w:val="Ttulo2"/>
    <w:uiPriority w:val="9"/>
    <w:rsid w:val="009A0AF8"/>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1"/>
    <w:rsid w:val="00AF72A4"/>
    <w:rPr>
      <w:rFonts w:ascii="Times New Roman" w:eastAsia="Times New Roman" w:hAnsi="Times New Roman" w:cs="Times New Roman"/>
      <w:b/>
      <w:bCs/>
      <w:sz w:val="24"/>
      <w:szCs w:val="24"/>
      <w:lang w:val="es-ES" w:eastAsia="es-ES" w:bidi="es-ES"/>
    </w:rPr>
  </w:style>
  <w:style w:type="character" w:customStyle="1" w:styleId="TextoindependienteCar">
    <w:name w:val="Texto independiente Car"/>
    <w:basedOn w:val="Fuentedeprrafopredeter"/>
    <w:link w:val="Textoindependiente"/>
    <w:uiPriority w:val="1"/>
    <w:rsid w:val="00AF72A4"/>
    <w:rPr>
      <w:rFonts w:ascii="Times New Roman" w:eastAsia="Times New Roman" w:hAnsi="Times New Roman" w:cs="Times New Roman"/>
      <w:sz w:val="24"/>
      <w:szCs w:val="24"/>
      <w:lang w:val="es-ES" w:eastAsia="es-ES" w:bidi="es-ES"/>
    </w:rPr>
  </w:style>
  <w:style w:type="paragraph" w:styleId="NormalWeb">
    <w:name w:val="Normal (Web)"/>
    <w:basedOn w:val="Normal"/>
    <w:uiPriority w:val="99"/>
    <w:semiHidden/>
    <w:unhideWhenUsed/>
    <w:rsid w:val="00994C94"/>
    <w:pPr>
      <w:widowControl/>
      <w:autoSpaceDE/>
      <w:autoSpaceDN/>
      <w:spacing w:before="100" w:beforeAutospacing="1" w:after="100" w:afterAutospacing="1"/>
    </w:pPr>
    <w:rPr>
      <w:rFonts w:eastAsiaTheme="minorEastAsia"/>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348">
      <w:bodyDiv w:val="1"/>
      <w:marLeft w:val="0"/>
      <w:marRight w:val="0"/>
      <w:marTop w:val="0"/>
      <w:marBottom w:val="0"/>
      <w:divBdr>
        <w:top w:val="none" w:sz="0" w:space="0" w:color="auto"/>
        <w:left w:val="none" w:sz="0" w:space="0" w:color="auto"/>
        <w:bottom w:val="none" w:sz="0" w:space="0" w:color="auto"/>
        <w:right w:val="none" w:sz="0" w:space="0" w:color="auto"/>
      </w:divBdr>
    </w:div>
    <w:div w:id="739326186">
      <w:bodyDiv w:val="1"/>
      <w:marLeft w:val="0"/>
      <w:marRight w:val="0"/>
      <w:marTop w:val="0"/>
      <w:marBottom w:val="0"/>
      <w:divBdr>
        <w:top w:val="none" w:sz="0" w:space="0" w:color="auto"/>
        <w:left w:val="none" w:sz="0" w:space="0" w:color="auto"/>
        <w:bottom w:val="none" w:sz="0" w:space="0" w:color="auto"/>
        <w:right w:val="none" w:sz="0" w:space="0" w:color="auto"/>
      </w:divBdr>
    </w:div>
    <w:div w:id="890730389">
      <w:bodyDiv w:val="1"/>
      <w:marLeft w:val="0"/>
      <w:marRight w:val="0"/>
      <w:marTop w:val="0"/>
      <w:marBottom w:val="0"/>
      <w:divBdr>
        <w:top w:val="none" w:sz="0" w:space="0" w:color="auto"/>
        <w:left w:val="none" w:sz="0" w:space="0" w:color="auto"/>
        <w:bottom w:val="none" w:sz="0" w:space="0" w:color="auto"/>
        <w:right w:val="none" w:sz="0" w:space="0" w:color="auto"/>
      </w:divBdr>
    </w:div>
    <w:div w:id="976494495">
      <w:bodyDiv w:val="1"/>
      <w:marLeft w:val="0"/>
      <w:marRight w:val="0"/>
      <w:marTop w:val="0"/>
      <w:marBottom w:val="0"/>
      <w:divBdr>
        <w:top w:val="none" w:sz="0" w:space="0" w:color="auto"/>
        <w:left w:val="none" w:sz="0" w:space="0" w:color="auto"/>
        <w:bottom w:val="none" w:sz="0" w:space="0" w:color="auto"/>
        <w:right w:val="none" w:sz="0" w:space="0" w:color="auto"/>
      </w:divBdr>
    </w:div>
    <w:div w:id="1271930072">
      <w:bodyDiv w:val="1"/>
      <w:marLeft w:val="0"/>
      <w:marRight w:val="0"/>
      <w:marTop w:val="0"/>
      <w:marBottom w:val="0"/>
      <w:divBdr>
        <w:top w:val="none" w:sz="0" w:space="0" w:color="auto"/>
        <w:left w:val="none" w:sz="0" w:space="0" w:color="auto"/>
        <w:bottom w:val="none" w:sz="0" w:space="0" w:color="auto"/>
        <w:right w:val="none" w:sz="0" w:space="0" w:color="auto"/>
      </w:divBdr>
    </w:div>
    <w:div w:id="1516337090">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gto.gob.mx/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022B-B696-441E-8344-212E1320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Pages>
  <Words>2507</Words>
  <Characters>13789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cp:lastModifiedBy>
  <cp:revision>43</cp:revision>
  <cp:lastPrinted>2024-10-21T16:15:00Z</cp:lastPrinted>
  <dcterms:created xsi:type="dcterms:W3CDTF">2022-07-08T17:00:00Z</dcterms:created>
  <dcterms:modified xsi:type="dcterms:W3CDTF">2025-04-08T19:16:00Z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2018-07-31T00:00:00Z</vt:filetime>
  </property>
</Properties>
</file>